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F1101">
      <w:pPr>
        <w:tabs>
          <w:tab w:val="left" w:pos="5245"/>
          <w:tab w:val="left" w:pos="8505"/>
        </w:tabs>
        <w:ind w:left="0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rPr>
          <w:b/>
          <w:bCs/>
        </w:rPr>
        <w:t>Yleiskirje</w:t>
      </w:r>
      <w:r>
        <w:rPr>
          <w:b/>
          <w:bCs/>
        </w:rPr>
        <w:tab/>
      </w:r>
      <w:r>
        <w:t>20/80/2001</w:t>
      </w:r>
    </w:p>
    <w:p w:rsidR="00000000" w:rsidRDefault="00AF1101">
      <w:pPr>
        <w:tabs>
          <w:tab w:val="left" w:pos="5245"/>
          <w:tab w:val="left" w:pos="8647"/>
        </w:tabs>
        <w:ind w:left="0"/>
      </w:pPr>
    </w:p>
    <w:p w:rsidR="00000000" w:rsidRDefault="00AF1101">
      <w:pPr>
        <w:tabs>
          <w:tab w:val="left" w:pos="5245"/>
        </w:tabs>
        <w:ind w:left="0"/>
      </w:pPr>
      <w:r>
        <w:t>Auli Valli-Lintu/aha</w:t>
      </w:r>
      <w:r>
        <w:tab/>
        <w:t>5.10.2001</w:t>
      </w:r>
      <w:r>
        <w:tab/>
      </w:r>
      <w:r>
        <w:tab/>
      </w:r>
      <w:r>
        <w:tab/>
      </w:r>
      <w:r>
        <w:t>1 (5)</w:t>
      </w:r>
    </w:p>
    <w:p w:rsidR="00000000" w:rsidRDefault="00AF1101">
      <w:pPr>
        <w:tabs>
          <w:tab w:val="left" w:pos="5245"/>
          <w:tab w:val="left" w:pos="8647"/>
        </w:tabs>
        <w:ind w:left="0"/>
      </w:pPr>
    </w:p>
    <w:p w:rsidR="00000000" w:rsidRDefault="00AF1101">
      <w:pPr>
        <w:tabs>
          <w:tab w:val="left" w:pos="5245"/>
          <w:tab w:val="left" w:pos="8647"/>
        </w:tabs>
        <w:ind w:left="0"/>
      </w:pPr>
    </w:p>
    <w:p w:rsidR="00000000" w:rsidRDefault="00AF1101">
      <w:pPr>
        <w:tabs>
          <w:tab w:val="left" w:pos="5245"/>
          <w:tab w:val="left" w:pos="8647"/>
        </w:tabs>
        <w:ind w:left="0"/>
      </w:pPr>
    </w:p>
    <w:p w:rsidR="00000000" w:rsidRDefault="00AF1101">
      <w:pPr>
        <w:tabs>
          <w:tab w:val="left" w:pos="5245"/>
          <w:tab w:val="left" w:pos="8647"/>
        </w:tabs>
        <w:ind w:left="0"/>
      </w:pPr>
    </w:p>
    <w:p w:rsidR="00000000" w:rsidRDefault="00AF1101">
      <w:pPr>
        <w:ind w:left="0"/>
      </w:pPr>
    </w:p>
    <w:p w:rsidR="00000000" w:rsidRDefault="00AF1101">
      <w:pPr>
        <w:ind w:left="0"/>
      </w:pPr>
      <w:r>
        <w:t>Kunnan- ja kaupunginhallituksille</w:t>
      </w:r>
    </w:p>
    <w:p w:rsidR="00000000" w:rsidRDefault="00AF1101">
      <w:pPr>
        <w:ind w:left="0"/>
      </w:pPr>
      <w:r>
        <w:t>Kuntayhtymien hallituksille</w:t>
      </w:r>
    </w:p>
    <w:p w:rsidR="00000000" w:rsidRDefault="00AF1101">
      <w:pPr>
        <w:ind w:left="0"/>
      </w:pPr>
    </w:p>
    <w:p w:rsidR="00000000" w:rsidRDefault="00AF1101">
      <w:pPr>
        <w:ind w:left="0"/>
      </w:pPr>
    </w:p>
    <w:p w:rsidR="00000000" w:rsidRDefault="00AF1101">
      <w:pPr>
        <w:ind w:left="0"/>
      </w:pPr>
    </w:p>
    <w:p w:rsidR="00000000" w:rsidRDefault="00AF1101">
      <w:pPr>
        <w:ind w:left="0"/>
        <w:sectPr w:rsidR="00000000">
          <w:headerReference w:type="default" r:id="rId7"/>
          <w:pgSz w:w="11906" w:h="16838"/>
          <w:pgMar w:top="709" w:right="1134" w:bottom="1134" w:left="1134" w:header="851" w:footer="709" w:gutter="0"/>
          <w:cols w:space="709"/>
          <w:titlePg/>
        </w:sectPr>
      </w:pPr>
    </w:p>
    <w:p w:rsidR="00000000" w:rsidRDefault="00AF1101">
      <w:pPr>
        <w:ind w:left="0"/>
        <w:rPr>
          <w:b/>
          <w:bCs/>
        </w:rPr>
      </w:pPr>
      <w:r>
        <w:rPr>
          <w:b/>
          <w:bCs/>
        </w:rPr>
        <w:lastRenderedPageBreak/>
        <w:t>Vesihuoltolaitoksen maksuja koskevat ohjeet ja suos</w:t>
      </w:r>
      <w:r>
        <w:rPr>
          <w:b/>
          <w:bCs/>
        </w:rPr>
        <w:t>i</w:t>
      </w:r>
      <w:r>
        <w:rPr>
          <w:b/>
          <w:bCs/>
        </w:rPr>
        <w:t>tukset</w:t>
      </w:r>
    </w:p>
    <w:p w:rsidR="00000000" w:rsidRDefault="00AF1101">
      <w:pPr>
        <w:ind w:left="0"/>
      </w:pPr>
    </w:p>
    <w:p w:rsidR="00000000" w:rsidRDefault="00AF1101">
      <w:pPr>
        <w:ind w:left="0"/>
      </w:pPr>
      <w:r>
        <w:t>Suomen Kuntaliitto on yhdessä Vesi- ja viemärilaitosy</w:t>
      </w:r>
      <w:r>
        <w:t>h</w:t>
      </w:r>
      <w:r>
        <w:t>distyksen ja kuntien edustajien kanssa valmistellut ves</w:t>
      </w:r>
      <w:r>
        <w:t>i</w:t>
      </w:r>
      <w:r>
        <w:t>huoltolaitoksen maksuja koskevat ohjeet ja suositukset. Nämä sisältävät ehdotuksen, kuinka vesihuoltolain ma</w:t>
      </w:r>
      <w:r>
        <w:t>k</w:t>
      </w:r>
      <w:r>
        <w:t xml:space="preserve">suja koskevia säännöksiä voidaan soveltaa käytännössä. </w:t>
      </w:r>
    </w:p>
    <w:p w:rsidR="00000000" w:rsidRDefault="00AF1101">
      <w:pPr>
        <w:ind w:left="0"/>
      </w:pPr>
    </w:p>
    <w:p w:rsidR="00000000" w:rsidRDefault="00AF1101">
      <w:pPr>
        <w:ind w:left="0"/>
      </w:pPr>
      <w:r>
        <w:t>Koska vesihuoltolaki koskee vain a</w:t>
      </w:r>
      <w:r>
        <w:t>sutuksen ja siihen ri</w:t>
      </w:r>
      <w:r>
        <w:t>n</w:t>
      </w:r>
      <w:r>
        <w:t>nastettavan elinkeino- ja vapaa-ajantoiminnan vesihuo</w:t>
      </w:r>
      <w:r>
        <w:t>l</w:t>
      </w:r>
      <w:r>
        <w:t>toa, on myös maksuja koskevat ohjeet ja taksasuositus laadittu tästä näkökulmasta. Vesihuoltolain ulkopuolelle jäävään laitosten väliseen tukkutoimintaan tai  muuhun toimintaan, jo</w:t>
      </w:r>
      <w:r>
        <w:t>nka veden tarve tai jäteveden laatu tai määrä poikkeaa asutuksesta, ei taksasuositusta ole tarkoitettu.</w:t>
      </w:r>
    </w:p>
    <w:p w:rsidR="00000000" w:rsidRDefault="00AF1101">
      <w:pPr>
        <w:ind w:left="0"/>
      </w:pPr>
    </w:p>
    <w:p w:rsidR="00000000" w:rsidRDefault="00AF1101">
      <w:pPr>
        <w:ind w:left="0"/>
      </w:pPr>
      <w:r>
        <w:t>Taksasuositus on tarkoitettu malliksi. Vesihuoltolaitos voi valita, ottaako se suosituksen mukaisen taksan käyttöönsä vai ei. Joka tapauksessa laitokse</w:t>
      </w:r>
      <w:r>
        <w:t xml:space="preserve">n tulee tarkistaa, että sen taksa vastaa vesihuoltolain vaatimuksia. </w:t>
      </w:r>
    </w:p>
    <w:p w:rsidR="00000000" w:rsidRDefault="00AF1101">
      <w:pPr>
        <w:ind w:left="0"/>
      </w:pPr>
    </w:p>
    <w:p w:rsidR="00000000" w:rsidRDefault="00AF1101">
      <w:pPr>
        <w:ind w:left="0"/>
      </w:pPr>
      <w:r>
        <w:t>Tämä yleiskirje pyydetään toimittamaan tekniselle laut</w:t>
      </w:r>
      <w:r>
        <w:t>a</w:t>
      </w:r>
      <w:r>
        <w:t>kunnalle, rakennuslautakunnalle, ympäristönsuojeluv</w:t>
      </w:r>
      <w:r>
        <w:t>i</w:t>
      </w:r>
      <w:r>
        <w:t>ranomaiselle, terveydensuojeluviranomaiselle ja ves</w:t>
      </w:r>
      <w:r>
        <w:t>i</w:t>
      </w:r>
      <w:r>
        <w:t>huoltolaitoksille.</w:t>
      </w:r>
    </w:p>
    <w:p w:rsidR="00000000" w:rsidRDefault="00AF1101">
      <w:pPr>
        <w:ind w:left="0"/>
      </w:pPr>
    </w:p>
    <w:p w:rsidR="00000000" w:rsidRDefault="00AF1101">
      <w:pPr>
        <w:ind w:left="0"/>
        <w:rPr>
          <w:b/>
          <w:bCs/>
        </w:rPr>
      </w:pPr>
      <w:r>
        <w:rPr>
          <w:b/>
          <w:bCs/>
        </w:rPr>
        <w:t>Lisäti</w:t>
      </w:r>
      <w:r>
        <w:rPr>
          <w:b/>
          <w:bCs/>
        </w:rPr>
        <w:t>edot:</w:t>
      </w:r>
    </w:p>
    <w:p w:rsidR="00000000" w:rsidRDefault="00AF1101">
      <w:pPr>
        <w:ind w:left="0"/>
      </w:pPr>
      <w:r>
        <w:t>Auli Valli-Lintu, lakiasiat puh. (09) 771 2308</w:t>
      </w:r>
    </w:p>
    <w:p w:rsidR="00000000" w:rsidRDefault="00AF1101">
      <w:pPr>
        <w:ind w:left="0"/>
        <w:jc w:val="both"/>
      </w:pPr>
      <w:r>
        <w:t>Karl-Erik Blomgren, yhdyskunta-asiat puh. (09) 771 2559</w:t>
      </w:r>
    </w:p>
    <w:p w:rsidR="00000000" w:rsidRDefault="00AF1101">
      <w:pPr>
        <w:ind w:left="0"/>
      </w:pPr>
    </w:p>
    <w:p w:rsidR="00000000" w:rsidRDefault="00AF1101">
      <w:pPr>
        <w:ind w:left="0"/>
      </w:pPr>
    </w:p>
    <w:p w:rsidR="00000000" w:rsidRDefault="00AF1101">
      <w:pPr>
        <w:ind w:left="0"/>
        <w:sectPr w:rsidR="00000000">
          <w:type w:val="continuous"/>
          <w:pgSz w:w="11906" w:h="16838"/>
          <w:pgMar w:top="709" w:right="2552" w:bottom="1134" w:left="3731" w:header="851" w:footer="709" w:gutter="0"/>
          <w:cols w:space="709"/>
          <w:titlePg/>
        </w:sectPr>
      </w:pPr>
    </w:p>
    <w:p w:rsidR="00000000" w:rsidRDefault="00AF1101">
      <w:pPr>
        <w:tabs>
          <w:tab w:val="left" w:pos="2552"/>
          <w:tab w:val="left" w:pos="2977"/>
        </w:tabs>
        <w:ind w:left="0"/>
        <w:sectPr w:rsidR="00000000">
          <w:type w:val="continuous"/>
          <w:pgSz w:w="11906" w:h="16838"/>
          <w:pgMar w:top="1418" w:right="1134" w:bottom="1134" w:left="1134" w:header="851" w:footer="709" w:gutter="0"/>
          <w:cols w:space="709"/>
          <w:titlePg/>
        </w:sectPr>
      </w:pPr>
      <w:r>
        <w:lastRenderedPageBreak/>
        <w:t>LIITE</w:t>
      </w:r>
      <w:r>
        <w:tab/>
        <w:t>Vesihuoltolaitoksen maksuja koskevat ohjeet ja suositukset</w:t>
      </w:r>
    </w:p>
    <w:p w:rsidR="00000000" w:rsidRDefault="00AF1101">
      <w:pPr>
        <w:tabs>
          <w:tab w:val="left" w:pos="2552"/>
          <w:tab w:val="left" w:pos="2977"/>
        </w:tabs>
        <w:ind w:left="0"/>
      </w:pPr>
    </w:p>
    <w:p w:rsidR="00000000" w:rsidRDefault="00AF1101">
      <w:pPr>
        <w:tabs>
          <w:tab w:val="left" w:pos="2552"/>
          <w:tab w:val="left" w:pos="2977"/>
        </w:tabs>
        <w:ind w:left="0"/>
      </w:pPr>
    </w:p>
    <w:p w:rsidR="00000000" w:rsidRDefault="00AF1101">
      <w:pPr>
        <w:tabs>
          <w:tab w:val="left" w:pos="2552"/>
          <w:tab w:val="left" w:pos="2977"/>
        </w:tabs>
        <w:ind w:left="0"/>
      </w:pPr>
    </w:p>
    <w:p w:rsidR="00000000" w:rsidRDefault="00AF1101">
      <w:pPr>
        <w:ind w:left="0"/>
      </w:pPr>
    </w:p>
    <w:p w:rsidR="00000000" w:rsidRDefault="00AF1101">
      <w:pPr>
        <w:ind w:left="0"/>
        <w:rPr>
          <w:b/>
          <w:bCs/>
        </w:rPr>
      </w:pPr>
      <w:r>
        <w:rPr>
          <w:b/>
          <w:bCs/>
        </w:rPr>
        <w:t>Vesihuoltolaitoksen maksu</w:t>
      </w:r>
      <w:r>
        <w:rPr>
          <w:b/>
          <w:bCs/>
        </w:rPr>
        <w:t>ja koskevat ohjeet ja suositukset</w:t>
      </w:r>
    </w:p>
    <w:p w:rsidR="00000000" w:rsidRDefault="00AF1101">
      <w:pPr>
        <w:ind w:left="0"/>
      </w:pPr>
    </w:p>
    <w:p w:rsidR="00000000" w:rsidRDefault="00AF1101">
      <w:pPr>
        <w:ind w:left="2596"/>
      </w:pPr>
      <w:r>
        <w:t>Suomen Kuntaliitto on yhdessä Vesi- ja viemärilaitosyhdistyksen ja ku</w:t>
      </w:r>
      <w:r>
        <w:t>n</w:t>
      </w:r>
      <w:r>
        <w:t xml:space="preserve">tien edustajien kanssa valmistellut vesihuoltolaitoksen maksuja koskevat ohjeet ja suositukset. </w:t>
      </w:r>
    </w:p>
    <w:p w:rsidR="00000000" w:rsidRDefault="00AF1101">
      <w:pPr>
        <w:ind w:left="2596"/>
      </w:pPr>
    </w:p>
    <w:p w:rsidR="00000000" w:rsidRDefault="00AF1101">
      <w:pPr>
        <w:ind w:left="2596"/>
      </w:pPr>
      <w:r>
        <w:t>Suositus sisältää ehdotuksen, kuinka vesihuoltolain m</w:t>
      </w:r>
      <w:r>
        <w:t xml:space="preserve">aksuja koskevia säännöksiä voidaan soveltaa käytännössä. Taksasuositus on tarkoitettu kunnan ja laitoksen käyttöön malliksi, jota ei ole tarkoitettu jaettavaksi laitoksen asiakkaille. </w:t>
      </w:r>
    </w:p>
    <w:p w:rsidR="00000000" w:rsidRDefault="00AF1101">
      <w:pPr>
        <w:ind w:left="2596"/>
      </w:pPr>
    </w:p>
    <w:p w:rsidR="00000000" w:rsidRDefault="00AF1101">
      <w:pPr>
        <w:ind w:left="2596"/>
      </w:pPr>
      <w:r>
        <w:t>Koska vesihuoltolaki koskee vain asutuksen ja siihen rinnastettavan elinkeino- ja vapaa-ajantoiminnan vesihuoltoa, on myös maksuja kosk</w:t>
      </w:r>
      <w:r>
        <w:t>e</w:t>
      </w:r>
      <w:r>
        <w:t>vat ohjeet ja taksasuositus laadittu vain tästä näkökulmasta. V</w:t>
      </w:r>
      <w:r>
        <w:t>e</w:t>
      </w:r>
      <w:r>
        <w:t>si-huoltolain ulkopuolelle jäävään esim. laitosten välis</w:t>
      </w:r>
      <w:r>
        <w:t>een tukkutoimi</w:t>
      </w:r>
      <w:r>
        <w:t>n</w:t>
      </w:r>
      <w:r>
        <w:t>taan tai  toimintaan, jonka veden tarve tai jäteveden laatu tai määrä poikkeaa asutuksesta, ei taksasuositusta ole tarkoitettu.</w:t>
      </w:r>
    </w:p>
    <w:p w:rsidR="00000000" w:rsidRDefault="00AF1101">
      <w:pPr>
        <w:ind w:left="2596"/>
      </w:pPr>
    </w:p>
    <w:p w:rsidR="00000000" w:rsidRDefault="00AF1101">
      <w:pPr>
        <w:ind w:left="2596"/>
      </w:pPr>
      <w:r>
        <w:t>Taksasuositus on laadittu malliksi. Vesihuoltolaitos voi valita, ottaako se suosituksen mukaisen taksan käyttöön</w:t>
      </w:r>
      <w:r>
        <w:t>sä vai ei. Joka tapauksessa laito</w:t>
      </w:r>
      <w:r>
        <w:t>k</w:t>
      </w:r>
      <w:r>
        <w:t xml:space="preserve">sen tulee tarkistaa, että sen taksa vastaa vesihuoltolain vaatimuksia. </w:t>
      </w:r>
    </w:p>
    <w:p w:rsidR="00000000" w:rsidRDefault="00AF1101">
      <w:pPr>
        <w:ind w:left="0"/>
      </w:pPr>
    </w:p>
    <w:p w:rsidR="00000000" w:rsidRDefault="00AF1101">
      <w:pPr>
        <w:ind w:left="0"/>
      </w:pPr>
      <w:r>
        <w:t>Vesihuoltolaki ja maksut</w:t>
      </w:r>
    </w:p>
    <w:p w:rsidR="00000000" w:rsidRDefault="00AF1101">
      <w:pPr>
        <w:ind w:left="0"/>
      </w:pPr>
    </w:p>
    <w:p w:rsidR="00000000" w:rsidRDefault="00AF1101">
      <w:pPr>
        <w:ind w:left="2596"/>
      </w:pPr>
      <w:r>
        <w:t>Vesihuoltolain mukaiset maksut ovat kaikki yksityisoikeudellisia. Sop</w:t>
      </w:r>
      <w:r>
        <w:t>i</w:t>
      </w:r>
      <w:r>
        <w:t>japuolten väliset maksuja koskevat riidat käsitellään</w:t>
      </w:r>
      <w:r>
        <w:t xml:space="preserve"> siten käräjäoike</w:t>
      </w:r>
      <w:r>
        <w:t>u</w:t>
      </w:r>
      <w:r>
        <w:t xml:space="preserve">dessa. </w:t>
      </w:r>
    </w:p>
    <w:p w:rsidR="00000000" w:rsidRDefault="00AF1101">
      <w:pPr>
        <w:ind w:left="0"/>
      </w:pPr>
    </w:p>
    <w:p w:rsidR="00000000" w:rsidRDefault="00AF1101">
      <w:pPr>
        <w:ind w:left="2596"/>
      </w:pPr>
      <w:r>
        <w:t>Vesihuoltolain mukaan</w:t>
      </w:r>
    </w:p>
    <w:p w:rsidR="00000000" w:rsidRDefault="00AF1101">
      <w:pPr>
        <w:ind w:left="2596"/>
      </w:pPr>
    </w:p>
    <w:p w:rsidR="00000000" w:rsidRDefault="00AF1101">
      <w:pPr>
        <w:ind w:left="3894" w:hanging="1298"/>
      </w:pPr>
      <w:r>
        <w:t>–</w:t>
      </w:r>
      <w:r>
        <w:tab/>
        <w:t>maksujen tulee vastata todellisia kustannuksia</w:t>
      </w:r>
    </w:p>
    <w:p w:rsidR="00000000" w:rsidRDefault="00AF1101">
      <w:pPr>
        <w:ind w:left="3894" w:hanging="1298"/>
      </w:pPr>
      <w:r>
        <w:t>–</w:t>
      </w:r>
      <w:r>
        <w:tab/>
        <w:t>muut maksut kuin käyttömaksu voivat olla eri alueilla eri suuruisia, jos se on tarpeen kustannusten oikean kohdent</w:t>
      </w:r>
      <w:r>
        <w:t>a</w:t>
      </w:r>
      <w:r>
        <w:t>misen, aiheuttamisperiaatteen toteuttami</w:t>
      </w:r>
      <w:r>
        <w:t>sen vuoksi tai muusta syystä</w:t>
      </w:r>
    </w:p>
    <w:p w:rsidR="00000000" w:rsidRDefault="00AF1101">
      <w:pPr>
        <w:ind w:left="3894" w:hanging="1298"/>
      </w:pPr>
      <w:r>
        <w:t>–</w:t>
      </w:r>
      <w:r>
        <w:tab/>
        <w:t>maksuihin saa sisältyä enintään kohtuullinen tuotto pää</w:t>
      </w:r>
      <w:r>
        <w:softHyphen/>
        <w:t>omalle</w:t>
      </w:r>
    </w:p>
    <w:p w:rsidR="00000000" w:rsidRDefault="00AF1101">
      <w:pPr>
        <w:ind w:left="3894" w:hanging="1298"/>
      </w:pPr>
      <w:r>
        <w:t>–</w:t>
      </w:r>
      <w:r>
        <w:tab/>
        <w:t>maksujen tulee olla kohtuulliset ja tasapuoliset.</w:t>
      </w:r>
    </w:p>
    <w:p w:rsidR="00000000" w:rsidRDefault="00AF1101">
      <w:pPr>
        <w:ind w:left="2596"/>
      </w:pPr>
    </w:p>
    <w:p w:rsidR="00000000" w:rsidRDefault="00AF1101">
      <w:pPr>
        <w:ind w:left="2596"/>
      </w:pPr>
      <w:r>
        <w:t>Lain mukaan vesihuollosta tulee periä käyttömaksua. Lisäksi voidaan periä liittymismaksua, perusmaksua ja mui</w:t>
      </w:r>
      <w:r>
        <w:t>ta maksuja laitoksen toimi</w:t>
      </w:r>
      <w:r>
        <w:t>t</w:t>
      </w:r>
      <w:r>
        <w:t xml:space="preserve">tamista palveluista. </w:t>
      </w:r>
    </w:p>
    <w:p w:rsidR="00000000" w:rsidRDefault="00AF1101">
      <w:pPr>
        <w:ind w:left="2596"/>
      </w:pPr>
    </w:p>
    <w:p w:rsidR="00000000" w:rsidRDefault="00AF1101">
      <w:pPr>
        <w:ind w:left="2596"/>
      </w:pPr>
      <w:r>
        <w:t xml:space="preserve">Käyttömaksua peritään kiinteistön käyttämän veden ja poisjohdettavan veden määrän ja laadun perusteella. Käyttömaksu ei voi olla eri alueilla erisuuruinen. Käyttömaksu voi erota ainoastaan laadun ja määrän </w:t>
      </w:r>
      <w:r>
        <w:t>peru</w:t>
      </w:r>
      <w:r>
        <w:t>s</w:t>
      </w:r>
      <w:r>
        <w:t xml:space="preserve">teella. Muut maksut voivat sitä vastoin olla erilaisia eri alueilla, jos se on </w:t>
      </w:r>
      <w:r>
        <w:lastRenderedPageBreak/>
        <w:t>tarpeen kustannusten oikean kohdentamisen, aiheuttamisperiaatteen tai muun vastaavan syyn vuoksi. Perusteiden tulee olla kohtuullisia ja tas</w:t>
      </w:r>
      <w:r>
        <w:t>a</w:t>
      </w:r>
      <w:r>
        <w:t>puolisia.</w:t>
      </w:r>
    </w:p>
    <w:p w:rsidR="00000000" w:rsidRDefault="00AF1101">
      <w:pPr>
        <w:ind w:left="2596"/>
      </w:pPr>
    </w:p>
    <w:p w:rsidR="00000000" w:rsidRDefault="00AF1101">
      <w:pPr>
        <w:ind w:left="2596"/>
      </w:pPr>
      <w:r>
        <w:t xml:space="preserve">Vesihuoltolaissa ei </w:t>
      </w:r>
      <w:r>
        <w:t>enää säädellä laitoksen oikeutta periä lisäliitt</w:t>
      </w:r>
      <w:r>
        <w:t>y</w:t>
      </w:r>
      <w:r>
        <w:t>mis-maksuja, oikeudesta maksaa liittymismaksu erissä tai erille makse</w:t>
      </w:r>
      <w:r>
        <w:t>t</w:t>
      </w:r>
      <w:r>
        <w:t>tavasta korosta. Lisäliittymismaksun perimisoikeudesta on siten otettava säännös sopimusehtoihin sekä siitä on määrättävä erikseen taksas</w:t>
      </w:r>
      <w:r>
        <w:t>sa. S</w:t>
      </w:r>
      <w:r>
        <w:t>o</w:t>
      </w:r>
      <w:r>
        <w:t>pimusehtosuosituksen 5 §:ään on tällä perusteella otettu maininta lis</w:t>
      </w:r>
      <w:r>
        <w:t>ä</w:t>
      </w:r>
      <w:r>
        <w:t>liittymismaksun perimismahdollisuudesta, jonka viitataan määräytyvän taksan mukaan.</w:t>
      </w:r>
    </w:p>
    <w:p w:rsidR="00000000" w:rsidRDefault="00AF1101">
      <w:pPr>
        <w:ind w:left="2596"/>
      </w:pPr>
    </w:p>
    <w:p w:rsidR="00000000" w:rsidRDefault="00AF1101">
      <w:pPr>
        <w:ind w:left="2596"/>
      </w:pPr>
      <w:r>
        <w:t>Vesihuoltolain mukaan asiakkaalla ei ole enää oikeutta vaatia liitt</w:t>
      </w:r>
      <w:r>
        <w:t>y</w:t>
      </w:r>
      <w:r>
        <w:t>mis-maksun maksamista eriss</w:t>
      </w:r>
      <w:r>
        <w:t>ä. Laitos voi kuitenkin halutessaan suostua liittymismaksun maksamiseen erissä. Liittymissopimusmalleissa on kohdat, joissa voidaan sopia erien eräpäivistä. Koska laissa ei ole enää kumotun jätevesimaksulain mukaista mainintaa erissä maksettavan lii</w:t>
      </w:r>
      <w:r>
        <w:t>t</w:t>
      </w:r>
      <w:r>
        <w:t>tymism</w:t>
      </w:r>
      <w:r>
        <w:t xml:space="preserve">aksun koroista, tulee laitoksen, mikäli laitos perii erille jotain korkoa sopia siitä liittymissopimuksessa esim. ottamalla siitä maininnan sopimuslomakkeen kohtaan nro 7. Koron tulee olla kohtuullinen, jona voidaan pitää esim. 5–8 %:n vuotuista korkoa. </w:t>
      </w:r>
    </w:p>
    <w:p w:rsidR="00000000" w:rsidRDefault="00AF1101">
      <w:pPr>
        <w:ind w:left="2596"/>
      </w:pPr>
    </w:p>
    <w:p w:rsidR="00000000" w:rsidRDefault="00AF1101">
      <w:pPr>
        <w:ind w:left="0"/>
      </w:pPr>
      <w:r>
        <w:t>Maksujen ja taksarakenteen muuttaminen</w:t>
      </w:r>
    </w:p>
    <w:p w:rsidR="00000000" w:rsidRDefault="00AF1101">
      <w:pPr>
        <w:ind w:left="0"/>
      </w:pPr>
    </w:p>
    <w:p w:rsidR="00000000" w:rsidRDefault="00AF1101">
      <w:pPr>
        <w:ind w:left="2596"/>
      </w:pPr>
      <w:r>
        <w:t>Maksujen ja taksarakenteen muuttaminen tarkoittaa sopimusehtojen muuttamista. Sopimusehtojen muuttamisesta säädetään VHL 23 §:ssä.</w:t>
      </w:r>
    </w:p>
    <w:p w:rsidR="00000000" w:rsidRDefault="00AF1101">
      <w:pPr>
        <w:ind w:left="2596"/>
      </w:pPr>
    </w:p>
    <w:p w:rsidR="00000000" w:rsidRDefault="00AF1101">
      <w:pPr>
        <w:ind w:left="2596"/>
      </w:pPr>
      <w:r>
        <w:t>Lain 23 §:n mukaan sopimusehtoja voidaan muuttaa vain</w:t>
      </w:r>
    </w:p>
    <w:p w:rsidR="00000000" w:rsidRDefault="00AF1101">
      <w:pPr>
        <w:ind w:left="2596"/>
      </w:pPr>
    </w:p>
    <w:p w:rsidR="00000000" w:rsidRDefault="00AF1101">
      <w:pPr>
        <w:ind w:left="3894" w:hanging="1298"/>
      </w:pPr>
      <w:r>
        <w:t>1</w:t>
      </w:r>
      <w:r>
        <w:tab/>
        <w:t>sopimusehdoissa yksilö</w:t>
      </w:r>
      <w:r>
        <w:t>idyillä perusteilla edellyttäen, ettei sopimuksen sisältö kokonaisuutena olennaisesti muutu,</w:t>
      </w:r>
    </w:p>
    <w:p w:rsidR="00000000" w:rsidRDefault="00AF1101">
      <w:pPr>
        <w:ind w:left="3894" w:hanging="1298"/>
      </w:pPr>
      <w:r>
        <w:t>2</w:t>
      </w:r>
      <w:r>
        <w:tab/>
        <w:t>lainsäädännön muutoksen tai viranomaisen siihen perust</w:t>
      </w:r>
      <w:r>
        <w:t>u</w:t>
      </w:r>
      <w:r>
        <w:t>van päätöksen perusteella,</w:t>
      </w:r>
    </w:p>
    <w:p w:rsidR="00000000" w:rsidRDefault="00AF1101">
      <w:pPr>
        <w:ind w:left="3894" w:hanging="1298"/>
      </w:pPr>
      <w:r>
        <w:t>3</w:t>
      </w:r>
      <w:r>
        <w:tab/>
        <w:t>muusta erityisestä syystä olosuhteiden olennaisesti muu</w:t>
      </w:r>
      <w:r>
        <w:t>t</w:t>
      </w:r>
      <w:r>
        <w:t>tua,</w:t>
      </w:r>
    </w:p>
    <w:p w:rsidR="00000000" w:rsidRDefault="00AF1101">
      <w:pPr>
        <w:ind w:left="3894" w:hanging="1298"/>
      </w:pPr>
      <w:r>
        <w:t>4</w:t>
      </w:r>
      <w:r>
        <w:tab/>
        <w:t>tekemällä vähä</w:t>
      </w:r>
      <w:r>
        <w:t>isiä muutoksia, joilla ei ole vaikutusta s</w:t>
      </w:r>
      <w:r>
        <w:t>o</w:t>
      </w:r>
      <w:r>
        <w:t>pimuksen keskeiseen sisältöön.</w:t>
      </w:r>
    </w:p>
    <w:p w:rsidR="00000000" w:rsidRDefault="00AF1101">
      <w:pPr>
        <w:ind w:left="2596"/>
      </w:pPr>
    </w:p>
    <w:p w:rsidR="00000000" w:rsidRDefault="00AF1101">
      <w:pPr>
        <w:ind w:left="2596"/>
      </w:pPr>
      <w:r>
        <w:t>Sopimuksen muuttamista koskevat säännökset on otettu myös yleisten toimitusehtojen suosituksen maksujen muuttamista koskevaan 4.2 ko</w:t>
      </w:r>
      <w:r>
        <w:t>h</w:t>
      </w:r>
      <w:r>
        <w:t>taan. Suosituksessa on tarkennettu niitä peruste</w:t>
      </w:r>
      <w:r>
        <w:t>ita, joiden perusteella laitos voi muuttaa yksipuolisesti maksuja ja taksarakennettaan. Taksar</w:t>
      </w:r>
      <w:r>
        <w:t>a</w:t>
      </w:r>
      <w:r>
        <w:t>kenteen muutoksena pidetään mm. uusien maksujen käyttöönottoa sekä maksujen määräytymisperusteiden muutoksia. Yleisten toimitusehtojen 4.2 kohdan mukaan laitos v</w:t>
      </w:r>
      <w:r>
        <w:t>oi muuttaa maksuja ja taksarakennetta ede</w:t>
      </w:r>
      <w:r>
        <w:t>l</w:t>
      </w:r>
      <w:r>
        <w:t>lyttäen, ettei sopimuksen sisältö kokonaisuutena olennaisesti muutu, jos perusteena on</w:t>
      </w:r>
    </w:p>
    <w:p w:rsidR="00000000" w:rsidRDefault="00AF1101">
      <w:pPr>
        <w:ind w:left="2596"/>
      </w:pPr>
    </w:p>
    <w:p w:rsidR="00000000" w:rsidRDefault="00AF1101">
      <w:pPr>
        <w:ind w:left="3894" w:hanging="1298"/>
      </w:pPr>
      <w:r>
        <w:t>–</w:t>
      </w:r>
      <w:r>
        <w:tab/>
        <w:t>hinnoittelu- ja sopimusjärjestelmien uudistaminen</w:t>
      </w:r>
    </w:p>
    <w:p w:rsidR="00000000" w:rsidRDefault="00AF1101">
      <w:pPr>
        <w:ind w:left="3894" w:hanging="1298"/>
      </w:pPr>
      <w:r>
        <w:t>–</w:t>
      </w:r>
      <w:r>
        <w:tab/>
        <w:t>laitoksen käyttö- ja investointikustannusten muutos, ottaen huomioon, et</w:t>
      </w:r>
      <w:r>
        <w:t xml:space="preserve">tä vesihuoltolain mukaan laitoksen kaikki </w:t>
      </w:r>
      <w:r>
        <w:lastRenderedPageBreak/>
        <w:t>kustannukset tulee kattaa maksuilla mukaan lukien ymp</w:t>
      </w:r>
      <w:r>
        <w:t>ä</w:t>
      </w:r>
      <w:r>
        <w:t>ristön- ja terveydensuojelusta, luonnonvarojen käytöstä s</w:t>
      </w:r>
      <w:r>
        <w:t>e</w:t>
      </w:r>
      <w:r>
        <w:t>kä maankäytön rajoituksista  aiheutuvat kustannukset tai näiden kustannusten muutos.</w:t>
      </w:r>
    </w:p>
    <w:p w:rsidR="00000000" w:rsidRDefault="00AF1101">
      <w:pPr>
        <w:ind w:left="2596"/>
      </w:pPr>
    </w:p>
    <w:p w:rsidR="00000000" w:rsidRDefault="00AF1101">
      <w:pPr>
        <w:ind w:left="2596"/>
      </w:pPr>
      <w:r>
        <w:t>Kuluttajavirasto</w:t>
      </w:r>
      <w:r>
        <w:t>n kannan mukaan muutoksen olennaisuutta tarkastellaan tapauskohtaisesti eikä yleisesti. Tämä vaikeuttaa eritoten perusmaksun käyttöönottoa. Perusmaksun käyttöönotto saattaa merkitä yksittäista</w:t>
      </w:r>
      <w:r>
        <w:softHyphen/>
        <w:t>pauksissa sitä, että muutosta on pidettävä olennaisena muutokse</w:t>
      </w:r>
      <w:r>
        <w:t>na esim. aikaisempi kulutus vähäinen ja perusmaksun käyttöönotto merkitsee 300–400 markan vuosittaista lisäkustannusta. Tämän vuoksi suositt</w:t>
      </w:r>
      <w:r>
        <w:t>e</w:t>
      </w:r>
      <w:r>
        <w:t>lemme, ettei taksarakennemuutoksia suoriteta siten, että ero aikaise</w:t>
      </w:r>
      <w:r>
        <w:t>m</w:t>
      </w:r>
      <w:r>
        <w:t>paan on suuri. Mittava muutos on siten yleensä</w:t>
      </w:r>
      <w:r>
        <w:t xml:space="preserve"> tehtävissä vain vähite</w:t>
      </w:r>
      <w:r>
        <w:t>l</w:t>
      </w:r>
      <w:r>
        <w:t>len.</w:t>
      </w:r>
    </w:p>
    <w:p w:rsidR="00000000" w:rsidRDefault="00AF1101">
      <w:pPr>
        <w:ind w:left="2596"/>
      </w:pPr>
    </w:p>
    <w:p w:rsidR="00000000" w:rsidRDefault="00AF1101">
      <w:pPr>
        <w:ind w:left="2596"/>
      </w:pPr>
      <w:r>
        <w:t>Perusmaksun käyttöönottoa ei voida perustella lainsäädännön muuto</w:t>
      </w:r>
      <w:r>
        <w:t>k</w:t>
      </w:r>
      <w:r>
        <w:t>sella, koska laki ei edellytä, että perusmaksu otettaisiin käyttöön. Ves</w:t>
      </w:r>
      <w:r>
        <w:t>i</w:t>
      </w:r>
      <w:r>
        <w:t>huoltolaki ainoastaan mahdollistaa käyttöönoton, eikä siten riitä peru</w:t>
      </w:r>
      <w:r>
        <w:t>s</w:t>
      </w:r>
      <w:r>
        <w:t>teeksi muutoksel</w:t>
      </w:r>
      <w:r>
        <w:t>le.</w:t>
      </w:r>
    </w:p>
    <w:p w:rsidR="00000000" w:rsidRDefault="00AF1101">
      <w:pPr>
        <w:ind w:left="2596"/>
      </w:pPr>
    </w:p>
    <w:p w:rsidR="00000000" w:rsidRDefault="00AF1101">
      <w:pPr>
        <w:ind w:left="2596"/>
      </w:pPr>
      <w:r>
        <w:t>Liittymismaksun käyttöönotto on helpommin toteutettavissa. Vanhoilta asiakkailta ei voi takautuvasti periä liittymismaksuja. Lisärakentaminen tarkoittaa taas uutta tilannetta, josta tehdään uusi sopimus. Jos taksan mukaan peritään liittymismaksua on t</w:t>
      </w:r>
      <w:r>
        <w:t>ällaisissa tapauksissa perittävä lis</w:t>
      </w:r>
      <w:r>
        <w:t>ä</w:t>
      </w:r>
      <w:r>
        <w:t>liittymismaksua myös vanhoilta asiakkailta, jotka ovat uuden sopimu</w:t>
      </w:r>
      <w:r>
        <w:t>k</w:t>
      </w:r>
      <w:r>
        <w:t>sen osapuolia.</w:t>
      </w:r>
    </w:p>
    <w:p w:rsidR="00000000" w:rsidRDefault="00AF1101">
      <w:pPr>
        <w:ind w:left="0"/>
      </w:pPr>
    </w:p>
    <w:p w:rsidR="00000000" w:rsidRDefault="00AF1101">
      <w:pPr>
        <w:ind w:left="2596" w:hanging="2596"/>
      </w:pPr>
      <w:r>
        <w:t>Taksasta päättäminen</w:t>
      </w:r>
      <w:r>
        <w:tab/>
        <w:t>Aiemman jätevesimaksulain mukaan kunnanvaltuuston tuli päättää jät</w:t>
      </w:r>
      <w:r>
        <w:t>e</w:t>
      </w:r>
      <w:r>
        <w:t>vesimaksun yksityiskohtaisista perusteista. Ves</w:t>
      </w:r>
      <w:r>
        <w:t>ihuoltolaki kumosi aiem</w:t>
      </w:r>
      <w:r>
        <w:softHyphen/>
        <w:t>man jätevesimaksulain eikä vesihuoltolaissa enää määrätä taksan h</w:t>
      </w:r>
      <w:r>
        <w:t>y</w:t>
      </w:r>
      <w:r>
        <w:t>väksymisestä mitään. Vesihuoltolain mukaan taksaa koskeva päätösvalta voidaan siten delegoida johtosäännöllä muillekin toimielimille edellyt</w:t>
      </w:r>
      <w:r>
        <w:softHyphen/>
        <w:t>täen, että kunnanvaltuust</w:t>
      </w:r>
      <w:r>
        <w:t>o päättää maksujen yleisistä perusteista. Ma</w:t>
      </w:r>
      <w:r>
        <w:t>k</w:t>
      </w:r>
      <w:r>
        <w:t>sujen yleisiä perusteita, joista valtuuston tulee päättää, ovat maksulajit (käyttömaksu, perusmaksu ja liittymismaksu) sekä perusteet mihin maksut perustuvat (esim. liittymismaksu kerrosalapohjainen, perusma</w:t>
      </w:r>
      <w:r>
        <w:t>k</w:t>
      </w:r>
      <w:r>
        <w:t xml:space="preserve">su </w:t>
      </w:r>
      <w:r>
        <w:t>mittarin koon mukaan). Valtuuston ei siis enää tarvitse päättää mar</w:t>
      </w:r>
      <w:r>
        <w:t>k</w:t>
      </w:r>
      <w:r>
        <w:t>kamääristä. Mikäli päätösvaltaa ei delegoida, päättää taksasta kunna</w:t>
      </w:r>
      <w:r>
        <w:t>n</w:t>
      </w:r>
      <w:r>
        <w:t>valtuusto.</w:t>
      </w:r>
    </w:p>
    <w:p w:rsidR="00000000" w:rsidRDefault="00AF1101">
      <w:pPr>
        <w:ind w:left="0"/>
      </w:pPr>
    </w:p>
    <w:p w:rsidR="00000000" w:rsidRDefault="00AF1101">
      <w:pPr>
        <w:ind w:left="0"/>
      </w:pPr>
      <w:r>
        <w:t>Muutoksenhaku kunnan taksapäätöksestä</w:t>
      </w:r>
    </w:p>
    <w:p w:rsidR="00000000" w:rsidRDefault="00AF1101">
      <w:pPr>
        <w:ind w:left="0"/>
      </w:pPr>
    </w:p>
    <w:p w:rsidR="00000000" w:rsidRDefault="00AF1101">
      <w:pPr>
        <w:ind w:left="2596"/>
      </w:pPr>
      <w:r>
        <w:t>Kunnan taksapäätöksestä voi hakea muutosta kuntalain muutoksenhak</w:t>
      </w:r>
      <w:r>
        <w:t>u</w:t>
      </w:r>
      <w:r>
        <w:t>sä</w:t>
      </w:r>
      <w:r>
        <w:t>ännösten mukaan. Mikäli joku muu kuin kunnanvaltuusto tekee taks</w:t>
      </w:r>
      <w:r>
        <w:t>a</w:t>
      </w:r>
      <w:r>
        <w:t>päätöksen, on päätöksestä tehtävä ensin oikaisuvaatimus. Oikaisuvaat</w:t>
      </w:r>
      <w:r>
        <w:t>i</w:t>
      </w:r>
      <w:r>
        <w:t>mus voidaan tehdä tarkoituksenmukaisuus- ja laillisuusperusteilla. O</w:t>
      </w:r>
      <w:r>
        <w:t>i</w:t>
      </w:r>
      <w:r>
        <w:t>kaisuvaatimuspäätöksestä tai kunnanvaltuuston tekemäs</w:t>
      </w:r>
      <w:r>
        <w:t>tä päätöksestä haetaan muutosta kunnallisvalituksella. Kunnallisvalitus voidaan tehdä vain laillisuusperusteilla. Kunnallisvalitus tehdään hallinto-oikeudelle.</w:t>
      </w:r>
    </w:p>
    <w:p w:rsidR="00000000" w:rsidRDefault="00AF1101">
      <w:pPr>
        <w:ind w:left="0"/>
      </w:pPr>
    </w:p>
    <w:p w:rsidR="00000000" w:rsidRDefault="00AF1101">
      <w:pPr>
        <w:ind w:left="2596" w:hanging="2596"/>
      </w:pPr>
      <w:r>
        <w:lastRenderedPageBreak/>
        <w:t>Taksasta tiedottaminen</w:t>
      </w:r>
      <w:r>
        <w:tab/>
        <w:t>Maksujen muutoksista ja muutosten perusteista sekä taksarakenteen muutok</w:t>
      </w:r>
      <w:r>
        <w:t>sesta laitoksen tulee ilmoittaa asiakkaalle vähintään kuukautta ennen muutosten voimaantuloa. Ilmoitus lähetetään asiakkaan lask</w:t>
      </w:r>
      <w:r>
        <w:t>u</w:t>
      </w:r>
      <w:r>
        <w:t>tusosoitteeseen ja se voi esimerkiksi sisältyä asiakkaalle tulevaan la</w:t>
      </w:r>
      <w:r>
        <w:t>s</w:t>
      </w:r>
      <w:r>
        <w:t>kuun. Ilmoituksesta tulee käydä ilmi uudet maksut, pelkk</w:t>
      </w:r>
      <w:r>
        <w:t>ä korotuksen markkamärän tai prosenttimäärän ilmoittaminen ei riitä.</w:t>
      </w:r>
    </w:p>
    <w:p w:rsidR="00000000" w:rsidRDefault="00AF1101">
      <w:pPr>
        <w:ind w:left="0"/>
      </w:pPr>
    </w:p>
    <w:p w:rsidR="00000000" w:rsidRDefault="00AF1101">
      <w:pPr>
        <w:ind w:left="0"/>
      </w:pPr>
    </w:p>
    <w:p w:rsidR="00000000" w:rsidRDefault="00AF1101">
      <w:pPr>
        <w:ind w:left="0"/>
      </w:pPr>
      <w:r>
        <w:tab/>
      </w:r>
      <w:r>
        <w:tab/>
        <w:t>SUOMEN KUNTALIITTO</w:t>
      </w:r>
    </w:p>
    <w:p w:rsidR="00000000" w:rsidRDefault="00AF1101">
      <w:pPr>
        <w:ind w:left="0"/>
      </w:pPr>
    </w:p>
    <w:p w:rsidR="00000000" w:rsidRDefault="00AF1101">
      <w:pPr>
        <w:ind w:left="0"/>
      </w:pPr>
    </w:p>
    <w:p w:rsidR="00000000" w:rsidRDefault="00AF1101">
      <w:pPr>
        <w:ind w:left="0"/>
      </w:pPr>
    </w:p>
    <w:p w:rsidR="00000000" w:rsidRDefault="00AF1101">
      <w:pPr>
        <w:ind w:left="0"/>
      </w:pPr>
      <w:r>
        <w:tab/>
      </w:r>
      <w:r>
        <w:tab/>
        <w:t>Timo Kietäväinen</w:t>
      </w:r>
      <w:r>
        <w:tab/>
      </w:r>
      <w:r>
        <w:tab/>
        <w:t>Jussi Kauppi</w:t>
      </w:r>
    </w:p>
    <w:p w:rsidR="00000000" w:rsidRDefault="00AF1101">
      <w:pPr>
        <w:ind w:left="0"/>
      </w:pPr>
      <w:r>
        <w:tab/>
      </w:r>
      <w:r>
        <w:tab/>
        <w:t>varatoimitusjohtaja</w:t>
      </w:r>
      <w:r>
        <w:tab/>
      </w:r>
      <w:r>
        <w:tab/>
        <w:t>yhdyskuntatekniikan päällikkö</w:t>
      </w:r>
      <w:r>
        <w:tab/>
      </w:r>
    </w:p>
    <w:p w:rsidR="00AF1101" w:rsidRDefault="00AF1101">
      <w:pPr>
        <w:ind w:left="0"/>
      </w:pPr>
    </w:p>
    <w:sectPr w:rsidR="00AF1101">
      <w:pgSz w:w="11906" w:h="16838"/>
      <w:pgMar w:top="1418" w:right="1134" w:bottom="1134" w:left="1134" w:header="851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101" w:rsidRDefault="00AF1101">
      <w:r>
        <w:separator/>
      </w:r>
    </w:p>
  </w:endnote>
  <w:endnote w:type="continuationSeparator" w:id="0">
    <w:p w:rsidR="00AF1101" w:rsidRDefault="00AF1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101" w:rsidRDefault="00AF1101">
      <w:r>
        <w:separator/>
      </w:r>
    </w:p>
  </w:footnote>
  <w:footnote w:type="continuationSeparator" w:id="0">
    <w:p w:rsidR="00AF1101" w:rsidRDefault="00AF1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F1101">
    <w:pPr>
      <w:pStyle w:val="Yltunniste"/>
      <w:framePr w:wrap="auto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407478">
      <w:rPr>
        <w:rStyle w:val="Sivunumero"/>
        <w:noProof/>
      </w:rPr>
      <w:t>2</w:t>
    </w:r>
    <w:r>
      <w:rPr>
        <w:rStyle w:val="Sivunumero"/>
      </w:rPr>
      <w:fldChar w:fldCharType="end"/>
    </w:r>
  </w:p>
  <w:p w:rsidR="00000000" w:rsidRDefault="00AF1101">
    <w:pPr>
      <w:pStyle w:val="Yltunnis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efaultTabStop w:val="1298"/>
  <w:autoHyphenation/>
  <w:hyphenationZone w:val="142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78"/>
    <w:rsid w:val="00407478"/>
    <w:rsid w:val="00AF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autoSpaceDE w:val="0"/>
      <w:autoSpaceDN w:val="0"/>
      <w:spacing w:after="0" w:line="240" w:lineRule="auto"/>
      <w:ind w:left="1298"/>
    </w:pPr>
    <w:rPr>
      <w:rFonts w:ascii="Times New Roman" w:hAnsi="Times New Roman" w:cs="Times New Roman"/>
      <w:sz w:val="24"/>
      <w:szCs w:val="24"/>
    </w:rPr>
  </w:style>
  <w:style w:type="character" w:default="1" w:styleId="Kappaleenoletusfontti">
    <w:name w:val="Default Paragraph Font"/>
    <w:uiPriority w:val="99"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Pr>
      <w:rFonts w:ascii="Times New Roman" w:hAnsi="Times New Roman" w:cs="Times New Roman"/>
      <w:sz w:val="24"/>
      <w:szCs w:val="24"/>
    </w:rPr>
  </w:style>
  <w:style w:type="character" w:styleId="Sivunumero">
    <w:name w:val="page number"/>
    <w:basedOn w:val="Kappaleenoletusfontti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autoSpaceDE w:val="0"/>
      <w:autoSpaceDN w:val="0"/>
      <w:spacing w:after="0" w:line="240" w:lineRule="auto"/>
      <w:ind w:left="1298"/>
    </w:pPr>
    <w:rPr>
      <w:rFonts w:ascii="Times New Roman" w:hAnsi="Times New Roman" w:cs="Times New Roman"/>
      <w:sz w:val="24"/>
      <w:szCs w:val="24"/>
    </w:rPr>
  </w:style>
  <w:style w:type="character" w:default="1" w:styleId="Kappaleenoletusfontti">
    <w:name w:val="Default Paragraph Font"/>
    <w:uiPriority w:val="99"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Pr>
      <w:rFonts w:ascii="Times New Roman" w:hAnsi="Times New Roman" w:cs="Times New Roman"/>
      <w:sz w:val="24"/>
      <w:szCs w:val="24"/>
    </w:rPr>
  </w:style>
  <w:style w:type="character" w:styleId="Sivunumero">
    <w:name w:val="page number"/>
    <w:basedOn w:val="Kappaleenoletusfontti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hjelmatiedostot\Microsoft%20Office\Mallit\Annen%20omat\Yleiskirje_ingressill&#228;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Yleiskirje_ingressillä.dot</Template>
  <TotalTime>0</TotalTime>
  <Pages>5</Pages>
  <Words>1018</Words>
  <Characters>8251</Characters>
  <Application>Microsoft Office Word</Application>
  <DocSecurity>0</DocSecurity>
  <Lines>68</Lines>
  <Paragraphs>18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Kuntaliitto ry</Company>
  <LinksUpToDate>false</LinksUpToDate>
  <CharactersWithSpaces>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haimian</dc:creator>
  <cp:lastModifiedBy>Suhonen Victor</cp:lastModifiedBy>
  <cp:revision>2</cp:revision>
  <cp:lastPrinted>2001-10-05T07:59:00Z</cp:lastPrinted>
  <dcterms:created xsi:type="dcterms:W3CDTF">2017-01-31T13:41:00Z</dcterms:created>
  <dcterms:modified xsi:type="dcterms:W3CDTF">2017-01-31T13:41:00Z</dcterms:modified>
</cp:coreProperties>
</file>