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0C" w:rsidRPr="009E656C" w:rsidRDefault="00637466">
      <w:pPr>
        <w:rPr>
          <w:sz w:val="28"/>
          <w:lang w:val="fi-FI"/>
        </w:rPr>
      </w:pPr>
      <w:r>
        <w:rPr>
          <w:sz w:val="28"/>
          <w:lang w:val="fi-FI"/>
        </w:rPr>
        <w:t xml:space="preserve">MUUTOS </w:t>
      </w:r>
      <w:r w:rsidR="005C080C" w:rsidRPr="009E656C">
        <w:rPr>
          <w:sz w:val="28"/>
          <w:lang w:val="fi-FI"/>
        </w:rPr>
        <w:t>KOULULAISTEN AA</w:t>
      </w:r>
      <w:r>
        <w:rPr>
          <w:sz w:val="28"/>
          <w:lang w:val="fi-FI"/>
        </w:rPr>
        <w:t>MU- JA ILTAPÄIVÄTOIMINNAN MAKSUIHIN</w:t>
      </w:r>
      <w:r w:rsidR="005C080C" w:rsidRPr="009E656C">
        <w:rPr>
          <w:sz w:val="28"/>
          <w:lang w:val="fi-FI"/>
        </w:rPr>
        <w:t xml:space="preserve"> 1.8.2016 ALKAEN</w:t>
      </w:r>
    </w:p>
    <w:p w:rsidR="005C080C" w:rsidRDefault="00637466" w:rsidP="006F5013">
      <w:pPr>
        <w:rPr>
          <w:lang w:val="fi-FI"/>
        </w:rPr>
      </w:pPr>
      <w:r>
        <w:rPr>
          <w:lang w:val="fi-FI"/>
        </w:rPr>
        <w:t>Eduskunta on joulukuussa 2015 hyväksynyt k</w:t>
      </w:r>
      <w:r w:rsidR="005C080C" w:rsidRPr="005C080C">
        <w:rPr>
          <w:lang w:val="fi-FI"/>
        </w:rPr>
        <w:t>oululaisten aamu- ja iltapäivätoiminnasta peri</w:t>
      </w:r>
      <w:r>
        <w:rPr>
          <w:lang w:val="fi-FI"/>
        </w:rPr>
        <w:t xml:space="preserve">ttävien maksujen enimmäismäärää koskevan korotusesityksen </w:t>
      </w:r>
      <w:r w:rsidR="005C080C" w:rsidRPr="00D54F6D">
        <w:rPr>
          <w:b/>
          <w:lang w:val="fi-FI"/>
        </w:rPr>
        <w:t>1.8.2016</w:t>
      </w:r>
      <w:r w:rsidR="00FE02ED">
        <w:rPr>
          <w:lang w:val="fi-FI"/>
        </w:rPr>
        <w:t xml:space="preserve"> </w:t>
      </w:r>
      <w:r w:rsidR="00240E23">
        <w:rPr>
          <w:lang w:val="fi-FI"/>
        </w:rPr>
        <w:t xml:space="preserve">lukien </w:t>
      </w:r>
      <w:r w:rsidR="00FE02ED">
        <w:rPr>
          <w:lang w:val="fi-FI"/>
        </w:rPr>
        <w:t>p</w:t>
      </w:r>
      <w:r w:rsidR="005C080C">
        <w:rPr>
          <w:lang w:val="fi-FI"/>
        </w:rPr>
        <w:t>erusopetuslain 48 f §:n mukaisesti:</w:t>
      </w:r>
    </w:p>
    <w:p w:rsidR="00CB5B30" w:rsidRPr="00644318" w:rsidRDefault="00241CC7">
      <w:pPr>
        <w:rPr>
          <w:lang w:val="fi-FI"/>
        </w:rPr>
      </w:pPr>
      <w:r w:rsidRPr="00644318">
        <w:rPr>
          <w:lang w:val="fi-FI"/>
        </w:rPr>
        <w:t xml:space="preserve">Aamu- ja iltapäivätoiminnasta voidaan määrätä kuukausimaksu. Kunta päättää aamu- ja iltapäivätoiminnasta perittävien kuukausimaksujen määrästä. </w:t>
      </w:r>
      <w:r w:rsidR="00644318" w:rsidRPr="00644318">
        <w:rPr>
          <w:lang w:val="fi-FI"/>
        </w:rPr>
        <w:t xml:space="preserve"> </w:t>
      </w:r>
      <w:r w:rsidR="00A97578">
        <w:rPr>
          <w:lang w:val="fi-FI"/>
        </w:rPr>
        <w:t>Kyse perusopetuslaissa on enimmäismaksuista, joten kunnilla on mahdolli</w:t>
      </w:r>
      <w:r w:rsidR="00B01E12">
        <w:rPr>
          <w:lang w:val="fi-FI"/>
        </w:rPr>
        <w:t xml:space="preserve">suus päättää </w:t>
      </w:r>
      <w:r w:rsidR="009F2589">
        <w:rPr>
          <w:lang w:val="fi-FI"/>
        </w:rPr>
        <w:t xml:space="preserve">noudattaa perusopetuslain mukaisia enimmäismaksuja tai </w:t>
      </w:r>
      <w:r w:rsidR="00A97578">
        <w:rPr>
          <w:lang w:val="fi-FI"/>
        </w:rPr>
        <w:t xml:space="preserve">periä </w:t>
      </w:r>
      <w:r w:rsidR="00A06B9E">
        <w:rPr>
          <w:lang w:val="fi-FI"/>
        </w:rPr>
        <w:t xml:space="preserve">tätä </w:t>
      </w:r>
      <w:r w:rsidR="009F2589">
        <w:rPr>
          <w:lang w:val="fi-FI"/>
        </w:rPr>
        <w:t xml:space="preserve">alhaisempia maksuja </w:t>
      </w:r>
      <w:r w:rsidR="00A97578">
        <w:rPr>
          <w:lang w:val="fi-FI"/>
        </w:rPr>
        <w:t xml:space="preserve">ja </w:t>
      </w:r>
      <w:r w:rsidR="00A06B9E">
        <w:rPr>
          <w:lang w:val="fi-FI"/>
        </w:rPr>
        <w:t xml:space="preserve">kunta voi </w:t>
      </w:r>
      <w:r w:rsidR="00B01E12">
        <w:rPr>
          <w:lang w:val="fi-FI"/>
        </w:rPr>
        <w:t>päättää</w:t>
      </w:r>
      <w:r w:rsidR="00A97578">
        <w:rPr>
          <w:lang w:val="fi-FI"/>
        </w:rPr>
        <w:t xml:space="preserve"> yli 760 tuntia</w:t>
      </w:r>
      <w:r w:rsidR="00B01E12">
        <w:rPr>
          <w:lang w:val="fi-FI"/>
        </w:rPr>
        <w:t xml:space="preserve"> ylittävän ajan </w:t>
      </w:r>
      <w:r w:rsidR="003B7DB0">
        <w:rPr>
          <w:lang w:val="fi-FI"/>
        </w:rPr>
        <w:t xml:space="preserve">maksun perimisestä </w:t>
      </w:r>
      <w:r w:rsidR="00B01E12">
        <w:rPr>
          <w:lang w:val="fi-FI"/>
        </w:rPr>
        <w:t>ja maksun suuruudesta</w:t>
      </w:r>
      <w:r w:rsidR="00A06B9E">
        <w:rPr>
          <w:lang w:val="fi-FI"/>
        </w:rPr>
        <w:t>.</w:t>
      </w:r>
      <w:r w:rsidR="00CB5B30">
        <w:rPr>
          <w:lang w:val="fi-FI"/>
        </w:rPr>
        <w:t xml:space="preserve"> Myös lain mukaisten huojennusten päättämisessä on annettu kuntien harkintavalta. </w:t>
      </w:r>
      <w:bookmarkStart w:id="0" w:name="_GoBack"/>
      <w:bookmarkEnd w:id="0"/>
    </w:p>
    <w:p w:rsidR="0052524A" w:rsidRPr="004D0D22" w:rsidRDefault="00637466" w:rsidP="00D7766E">
      <w:pPr>
        <w:rPr>
          <w:b/>
          <w:color w:val="FF0000"/>
          <w:lang w:val="fi-FI"/>
        </w:rPr>
      </w:pPr>
      <w:r w:rsidRPr="00637466">
        <w:rPr>
          <w:b/>
          <w:lang w:val="fi-FI"/>
        </w:rPr>
        <w:t>Muutos koskee enimmäismaksujen nousua</w:t>
      </w:r>
      <w:r w:rsidR="002177CD">
        <w:rPr>
          <w:lang w:val="fi-FI"/>
        </w:rPr>
        <w:t>, sillä nykyinen enimmäismaksu on ollut perusopetuslaissa voimassa jo 10 vuotta</w:t>
      </w:r>
      <w:r w:rsidR="006B7671">
        <w:rPr>
          <w:lang w:val="fi-FI"/>
        </w:rPr>
        <w:t xml:space="preserve"> ilman indeksi- tai muita kustannustason korotuksia</w:t>
      </w:r>
      <w:r w:rsidR="002177CD">
        <w:rPr>
          <w:lang w:val="fi-FI"/>
        </w:rPr>
        <w:t>.</w:t>
      </w:r>
      <w:r w:rsidR="00ED5E00">
        <w:rPr>
          <w:lang w:val="fi-FI"/>
        </w:rPr>
        <w:t xml:space="preserve"> </w:t>
      </w:r>
    </w:p>
    <w:p w:rsidR="0052524A" w:rsidRPr="00644318" w:rsidRDefault="0052524A" w:rsidP="00644318">
      <w:pPr>
        <w:spacing w:after="0"/>
        <w:ind w:left="5040" w:hanging="5040"/>
        <w:rPr>
          <w:lang w:val="fi-FI"/>
        </w:rPr>
      </w:pPr>
      <w:r w:rsidRPr="00644318">
        <w:rPr>
          <w:lang w:val="fi-FI"/>
        </w:rPr>
        <w:t>Enimmäismaksut 1.8.2016 lukien</w:t>
      </w:r>
    </w:p>
    <w:p w:rsidR="0052524A" w:rsidRPr="00644318" w:rsidRDefault="00ED5E00" w:rsidP="0052524A">
      <w:pPr>
        <w:spacing w:after="0"/>
        <w:ind w:left="5040" w:hanging="5040"/>
        <w:rPr>
          <w:lang w:val="fi-FI"/>
        </w:rPr>
      </w:pPr>
      <w:r>
        <w:rPr>
          <w:lang w:val="fi-FI"/>
        </w:rPr>
        <w:t>Tuntimäärä</w:t>
      </w:r>
      <w:r>
        <w:rPr>
          <w:lang w:val="fi-FI"/>
        </w:rPr>
        <w:tab/>
      </w:r>
      <w:r w:rsidR="0052524A" w:rsidRPr="00644318">
        <w:rPr>
          <w:lang w:val="fi-FI"/>
        </w:rPr>
        <w:t>Enimmäismaksu</w:t>
      </w:r>
    </w:p>
    <w:p w:rsidR="0052524A" w:rsidRPr="00644318" w:rsidRDefault="0052524A" w:rsidP="0052524A">
      <w:pPr>
        <w:spacing w:after="0"/>
        <w:ind w:left="5040" w:hanging="5040"/>
        <w:rPr>
          <w:lang w:val="fi-FI"/>
        </w:rPr>
      </w:pPr>
      <w:r w:rsidRPr="00644318">
        <w:rPr>
          <w:lang w:val="fi-FI"/>
        </w:rPr>
        <w:t>570 tuntia</w:t>
      </w:r>
      <w:r w:rsidRPr="00644318">
        <w:rPr>
          <w:lang w:val="fi-FI"/>
        </w:rPr>
        <w:tab/>
        <w:t xml:space="preserve">120 euroa </w:t>
      </w:r>
      <w:r w:rsidRPr="00644318">
        <w:rPr>
          <w:lang w:val="fi-FI"/>
        </w:rPr>
        <w:tab/>
      </w:r>
      <w:r w:rsidRPr="00644318">
        <w:rPr>
          <w:lang w:val="fi-FI"/>
        </w:rPr>
        <w:tab/>
      </w:r>
      <w:r w:rsidRPr="00644318">
        <w:rPr>
          <w:lang w:val="fi-FI"/>
        </w:rPr>
        <w:tab/>
      </w:r>
    </w:p>
    <w:p w:rsidR="0052524A" w:rsidRPr="00644318" w:rsidRDefault="0052524A" w:rsidP="0052524A">
      <w:pPr>
        <w:spacing w:after="0"/>
        <w:ind w:left="5040" w:hanging="5040"/>
        <w:rPr>
          <w:lang w:val="fi-FI"/>
        </w:rPr>
      </w:pPr>
      <w:r w:rsidRPr="00644318">
        <w:rPr>
          <w:lang w:val="fi-FI"/>
        </w:rPr>
        <w:t>760 tuntia</w:t>
      </w:r>
      <w:r w:rsidRPr="00644318">
        <w:rPr>
          <w:lang w:val="fi-FI"/>
        </w:rPr>
        <w:tab/>
        <w:t xml:space="preserve">160 euroa </w:t>
      </w:r>
      <w:r w:rsidRPr="00644318">
        <w:rPr>
          <w:lang w:val="fi-FI"/>
        </w:rPr>
        <w:tab/>
      </w:r>
      <w:r w:rsidRPr="00644318">
        <w:rPr>
          <w:lang w:val="fi-FI"/>
        </w:rPr>
        <w:tab/>
      </w:r>
      <w:r w:rsidRPr="00644318">
        <w:rPr>
          <w:lang w:val="fi-FI"/>
        </w:rPr>
        <w:tab/>
      </w:r>
    </w:p>
    <w:p w:rsidR="005C080C" w:rsidRPr="00644318" w:rsidRDefault="0052524A" w:rsidP="00AA53FB">
      <w:pPr>
        <w:spacing w:after="0"/>
        <w:ind w:left="5040" w:hanging="5040"/>
        <w:rPr>
          <w:lang w:val="fi-FI"/>
        </w:rPr>
      </w:pPr>
      <w:r w:rsidRPr="00644318">
        <w:rPr>
          <w:lang w:val="fi-FI"/>
        </w:rPr>
        <w:t>Yli 760 tuntia</w:t>
      </w:r>
      <w:r w:rsidRPr="00644318">
        <w:rPr>
          <w:lang w:val="fi-FI"/>
        </w:rPr>
        <w:tab/>
        <w:t>Ylittävältä ajalta v</w:t>
      </w:r>
      <w:r w:rsidR="00AA53FB" w:rsidRPr="00644318">
        <w:rPr>
          <w:lang w:val="fi-FI"/>
        </w:rPr>
        <w:t>oidaan periä kunnan määräämä maksu</w:t>
      </w:r>
    </w:p>
    <w:p w:rsidR="00AD27FC" w:rsidRDefault="00A4387E" w:rsidP="00AD27FC">
      <w:pPr>
        <w:spacing w:after="0"/>
        <w:ind w:left="5040" w:hanging="5040"/>
        <w:rPr>
          <w:lang w:val="fi-FI"/>
        </w:rPr>
      </w:pPr>
      <w:r>
        <w:rPr>
          <w:lang w:val="fi-FI"/>
        </w:rPr>
        <w:t xml:space="preserve">Perusopetuslain </w:t>
      </w:r>
      <w:r w:rsidR="00ED5E00">
        <w:rPr>
          <w:lang w:val="fi-FI"/>
        </w:rPr>
        <w:t>48 f §:n mukaan m</w:t>
      </w:r>
      <w:r w:rsidR="0052524A" w:rsidRPr="00644318">
        <w:rPr>
          <w:lang w:val="fi-FI"/>
        </w:rPr>
        <w:t xml:space="preserve">aksu voidaan periä jokaiselta lapsen toimintaan osallistumiskuukaudelta. </w:t>
      </w:r>
      <w:r w:rsidR="00AD27FC">
        <w:rPr>
          <w:lang w:val="fi-FI"/>
        </w:rPr>
        <w:t xml:space="preserve"> </w:t>
      </w:r>
    </w:p>
    <w:p w:rsidR="0052524A" w:rsidRPr="00644318" w:rsidRDefault="00644318" w:rsidP="00ED5E00">
      <w:pPr>
        <w:spacing w:after="0"/>
        <w:rPr>
          <w:lang w:val="fi-FI"/>
        </w:rPr>
      </w:pPr>
      <w:r w:rsidRPr="00644318">
        <w:rPr>
          <w:lang w:val="fi-FI"/>
        </w:rPr>
        <w:t>Toimintaan osallistumisesta ei voida periä muita maksuja.</w:t>
      </w:r>
      <w:r w:rsidR="00ED5E00">
        <w:rPr>
          <w:lang w:val="fi-FI"/>
        </w:rPr>
        <w:t xml:space="preserve"> </w:t>
      </w:r>
      <w:r w:rsidR="00D54F6D">
        <w:rPr>
          <w:lang w:val="fi-FI"/>
        </w:rPr>
        <w:t>Maksujen perinnässä on huomioitava k</w:t>
      </w:r>
      <w:r w:rsidR="0052524A" w:rsidRPr="00644318">
        <w:rPr>
          <w:lang w:val="fi-FI"/>
        </w:rPr>
        <w:t>uitenkin</w:t>
      </w:r>
      <w:r w:rsidR="00D54F6D">
        <w:rPr>
          <w:lang w:val="fi-FI"/>
        </w:rPr>
        <w:t>, että kun</w:t>
      </w:r>
    </w:p>
    <w:p w:rsidR="0052524A" w:rsidRPr="00644318" w:rsidRDefault="00D54F6D" w:rsidP="00AA53FB">
      <w:pPr>
        <w:spacing w:after="0"/>
        <w:ind w:left="5040" w:hanging="5040"/>
        <w:rPr>
          <w:lang w:val="fi-FI"/>
        </w:rPr>
      </w:pPr>
      <w:r>
        <w:rPr>
          <w:lang w:val="fi-FI"/>
        </w:rPr>
        <w:t>t</w:t>
      </w:r>
      <w:r w:rsidR="0052524A" w:rsidRPr="00644318">
        <w:rPr>
          <w:lang w:val="fi-FI"/>
        </w:rPr>
        <w:t xml:space="preserve">oimintaa enintään </w:t>
      </w:r>
      <w:r w:rsidR="00122D92">
        <w:rPr>
          <w:lang w:val="fi-FI"/>
        </w:rPr>
        <w:t>10 päivää/kuukausi</w:t>
      </w:r>
      <w:r w:rsidR="00122D92">
        <w:rPr>
          <w:lang w:val="fi-FI"/>
        </w:rPr>
        <w:tab/>
        <w:t>v</w:t>
      </w:r>
      <w:r w:rsidR="0052524A" w:rsidRPr="00644318">
        <w:rPr>
          <w:lang w:val="fi-FI"/>
        </w:rPr>
        <w:t>oidaan periä puolet maksusta</w:t>
      </w:r>
    </w:p>
    <w:p w:rsidR="0052524A" w:rsidRPr="00644318" w:rsidRDefault="00D54F6D" w:rsidP="00AA53FB">
      <w:pPr>
        <w:spacing w:after="0"/>
        <w:ind w:left="5040" w:hanging="5040"/>
        <w:rPr>
          <w:lang w:val="fi-FI"/>
        </w:rPr>
      </w:pPr>
      <w:r>
        <w:rPr>
          <w:lang w:val="fi-FI"/>
        </w:rPr>
        <w:t>l</w:t>
      </w:r>
      <w:r w:rsidR="0052524A" w:rsidRPr="00644318">
        <w:rPr>
          <w:lang w:val="fi-FI"/>
        </w:rPr>
        <w:t>apsi ei osallistu sairauden</w:t>
      </w:r>
      <w:r w:rsidR="00122D92">
        <w:rPr>
          <w:lang w:val="fi-FI"/>
        </w:rPr>
        <w:t xml:space="preserve"> vuoksi yli 10 päivää</w:t>
      </w:r>
      <w:r w:rsidR="00122D92">
        <w:rPr>
          <w:lang w:val="fi-FI"/>
        </w:rPr>
        <w:tab/>
        <w:t>v</w:t>
      </w:r>
      <w:r w:rsidR="0052524A" w:rsidRPr="00644318">
        <w:rPr>
          <w:lang w:val="fi-FI"/>
        </w:rPr>
        <w:t>oidaan periä puolet maksusta</w:t>
      </w:r>
    </w:p>
    <w:p w:rsidR="0052524A" w:rsidRPr="00644318" w:rsidRDefault="00D54F6D" w:rsidP="00AA53FB">
      <w:pPr>
        <w:spacing w:after="0"/>
        <w:ind w:left="5040" w:hanging="5040"/>
        <w:rPr>
          <w:lang w:val="fi-FI"/>
        </w:rPr>
      </w:pPr>
      <w:r>
        <w:rPr>
          <w:lang w:val="fi-FI"/>
        </w:rPr>
        <w:t>l</w:t>
      </w:r>
      <w:r w:rsidR="0052524A" w:rsidRPr="00644318">
        <w:rPr>
          <w:lang w:val="fi-FI"/>
        </w:rPr>
        <w:t>apsi ei osallistu sairaudenvu</w:t>
      </w:r>
      <w:r w:rsidR="00122D92">
        <w:rPr>
          <w:lang w:val="fi-FI"/>
        </w:rPr>
        <w:t xml:space="preserve">oksi koko </w:t>
      </w:r>
      <w:proofErr w:type="spellStart"/>
      <w:r w:rsidR="00122D92">
        <w:rPr>
          <w:lang w:val="fi-FI"/>
        </w:rPr>
        <w:t>kalenterikk</w:t>
      </w:r>
      <w:proofErr w:type="spellEnd"/>
      <w:r w:rsidR="00122D92">
        <w:rPr>
          <w:lang w:val="fi-FI"/>
        </w:rPr>
        <w:t>.</w:t>
      </w:r>
      <w:r w:rsidR="00122D92">
        <w:rPr>
          <w:lang w:val="fi-FI"/>
        </w:rPr>
        <w:tab/>
      </w:r>
      <w:r w:rsidR="00907729">
        <w:rPr>
          <w:lang w:val="fi-FI"/>
        </w:rPr>
        <w:t>kunta ei peri</w:t>
      </w:r>
      <w:r w:rsidR="0052524A" w:rsidRPr="00644318">
        <w:rPr>
          <w:lang w:val="fi-FI"/>
        </w:rPr>
        <w:t xml:space="preserve"> maksua</w:t>
      </w:r>
    </w:p>
    <w:p w:rsidR="006B7671" w:rsidRDefault="00D54F6D" w:rsidP="005F35F7">
      <w:pPr>
        <w:spacing w:after="0"/>
        <w:ind w:left="5040" w:hanging="5040"/>
        <w:rPr>
          <w:lang w:val="fi-FI"/>
        </w:rPr>
      </w:pPr>
      <w:r>
        <w:rPr>
          <w:lang w:val="fi-FI"/>
        </w:rPr>
        <w:t>l</w:t>
      </w:r>
      <w:r w:rsidR="0052524A" w:rsidRPr="00644318">
        <w:rPr>
          <w:lang w:val="fi-FI"/>
        </w:rPr>
        <w:t>apsi ei osallistu m</w:t>
      </w:r>
      <w:r w:rsidR="00122D92">
        <w:rPr>
          <w:lang w:val="fi-FI"/>
        </w:rPr>
        <w:t xml:space="preserve">uusta syystä koko </w:t>
      </w:r>
      <w:proofErr w:type="spellStart"/>
      <w:r w:rsidR="00122D92">
        <w:rPr>
          <w:lang w:val="fi-FI"/>
        </w:rPr>
        <w:t>kalenterikk</w:t>
      </w:r>
      <w:proofErr w:type="spellEnd"/>
      <w:r w:rsidR="00122D92">
        <w:rPr>
          <w:lang w:val="fi-FI"/>
        </w:rPr>
        <w:t>.</w:t>
      </w:r>
      <w:r w:rsidR="00C629F1">
        <w:rPr>
          <w:lang w:val="fi-FI"/>
        </w:rPr>
        <w:t xml:space="preserve"> </w:t>
      </w:r>
      <w:r w:rsidR="00122D92">
        <w:rPr>
          <w:lang w:val="fi-FI"/>
        </w:rPr>
        <w:tab/>
      </w:r>
      <w:r w:rsidR="00907729">
        <w:rPr>
          <w:lang w:val="fi-FI"/>
        </w:rPr>
        <w:t>Kunta perii</w:t>
      </w:r>
      <w:r w:rsidR="0052524A" w:rsidRPr="00644318">
        <w:rPr>
          <w:lang w:val="fi-FI"/>
        </w:rPr>
        <w:t xml:space="preserve"> puolet maksusta</w:t>
      </w:r>
      <w:r>
        <w:rPr>
          <w:lang w:val="fi-FI"/>
        </w:rPr>
        <w:t>.</w:t>
      </w:r>
    </w:p>
    <w:p w:rsidR="005F35F7" w:rsidRDefault="005F35F7" w:rsidP="005F35F7">
      <w:pPr>
        <w:spacing w:after="0"/>
        <w:ind w:left="5040" w:hanging="5040"/>
        <w:rPr>
          <w:lang w:val="fi-FI"/>
        </w:rPr>
      </w:pPr>
    </w:p>
    <w:p w:rsidR="00644318" w:rsidRDefault="00ED5E00" w:rsidP="00644318">
      <w:pPr>
        <w:rPr>
          <w:lang w:val="fi-FI"/>
        </w:rPr>
      </w:pPr>
      <w:r>
        <w:rPr>
          <w:lang w:val="fi-FI"/>
        </w:rPr>
        <w:t xml:space="preserve">Huomioitava muutos on myös se, että </w:t>
      </w:r>
      <w:r w:rsidRPr="00F0368E">
        <w:rPr>
          <w:b/>
          <w:lang w:val="fi-FI"/>
        </w:rPr>
        <w:t>m</w:t>
      </w:r>
      <w:r w:rsidR="00644318" w:rsidRPr="00F0368E">
        <w:rPr>
          <w:b/>
          <w:lang w:val="fi-FI"/>
        </w:rPr>
        <w:t>aksu on jätettävä perimättä tai sitä on alennettava, jos huoltajan elatusvelvollisuus, toimeentuloedellytykset tai huollolliset näkökohdat huomioon ottaen siihen on syytä</w:t>
      </w:r>
      <w:r w:rsidR="00644318" w:rsidRPr="00644318">
        <w:rPr>
          <w:lang w:val="fi-FI"/>
        </w:rPr>
        <w:t>.</w:t>
      </w:r>
      <w:r w:rsidR="00027D22">
        <w:rPr>
          <w:lang w:val="fi-FI"/>
        </w:rPr>
        <w:t xml:space="preserve"> Tällä hetkellä perusopetuslaissa todetaan, että maksu </w:t>
      </w:r>
      <w:r w:rsidR="00027D22" w:rsidRPr="00F0368E">
        <w:rPr>
          <w:i/>
          <w:lang w:val="fi-FI"/>
        </w:rPr>
        <w:t>voidaan</w:t>
      </w:r>
      <w:r w:rsidR="00027D22">
        <w:rPr>
          <w:lang w:val="fi-FI"/>
        </w:rPr>
        <w:t xml:space="preserve"> jättää perimättä tai sitä on alennettava em. </w:t>
      </w:r>
      <w:r w:rsidR="006250E0">
        <w:rPr>
          <w:lang w:val="fi-FI"/>
        </w:rPr>
        <w:t>t</w:t>
      </w:r>
      <w:r w:rsidR="00027D22">
        <w:rPr>
          <w:lang w:val="fi-FI"/>
        </w:rPr>
        <w:t xml:space="preserve">ilanteissa. </w:t>
      </w:r>
    </w:p>
    <w:p w:rsidR="00CB5B30" w:rsidRPr="00644318" w:rsidRDefault="00CB5B30" w:rsidP="00644318">
      <w:pPr>
        <w:rPr>
          <w:lang w:val="fi-FI"/>
        </w:rPr>
      </w:pPr>
    </w:p>
    <w:sectPr w:rsidR="00CB5B30" w:rsidRPr="00644318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0C"/>
    <w:rsid w:val="00027D22"/>
    <w:rsid w:val="000313E8"/>
    <w:rsid w:val="00101C5B"/>
    <w:rsid w:val="00112F17"/>
    <w:rsid w:val="00117116"/>
    <w:rsid w:val="00122D92"/>
    <w:rsid w:val="001651C6"/>
    <w:rsid w:val="00165670"/>
    <w:rsid w:val="00173CC5"/>
    <w:rsid w:val="001B0D8D"/>
    <w:rsid w:val="001B2377"/>
    <w:rsid w:val="001B5216"/>
    <w:rsid w:val="002177CD"/>
    <w:rsid w:val="00240E23"/>
    <w:rsid w:val="00241CC7"/>
    <w:rsid w:val="002D6774"/>
    <w:rsid w:val="00327E57"/>
    <w:rsid w:val="003560BC"/>
    <w:rsid w:val="003B7DB0"/>
    <w:rsid w:val="003F1FBE"/>
    <w:rsid w:val="00446B54"/>
    <w:rsid w:val="004D0D22"/>
    <w:rsid w:val="00515BF6"/>
    <w:rsid w:val="0052524A"/>
    <w:rsid w:val="005557D3"/>
    <w:rsid w:val="005A7FE6"/>
    <w:rsid w:val="005C080C"/>
    <w:rsid w:val="005F35F7"/>
    <w:rsid w:val="00611406"/>
    <w:rsid w:val="006212DA"/>
    <w:rsid w:val="006250E0"/>
    <w:rsid w:val="006301C7"/>
    <w:rsid w:val="00637466"/>
    <w:rsid w:val="0064007E"/>
    <w:rsid w:val="00644318"/>
    <w:rsid w:val="006636D1"/>
    <w:rsid w:val="00695055"/>
    <w:rsid w:val="006A7429"/>
    <w:rsid w:val="006B446B"/>
    <w:rsid w:val="006B7671"/>
    <w:rsid w:val="006F1D2D"/>
    <w:rsid w:val="006F5013"/>
    <w:rsid w:val="007512FD"/>
    <w:rsid w:val="00786CE6"/>
    <w:rsid w:val="007C0328"/>
    <w:rsid w:val="00827FB3"/>
    <w:rsid w:val="00851D46"/>
    <w:rsid w:val="008534A3"/>
    <w:rsid w:val="00864BFE"/>
    <w:rsid w:val="008D671A"/>
    <w:rsid w:val="00905E72"/>
    <w:rsid w:val="00907729"/>
    <w:rsid w:val="009E656C"/>
    <w:rsid w:val="009F2589"/>
    <w:rsid w:val="00A06B9E"/>
    <w:rsid w:val="00A1418F"/>
    <w:rsid w:val="00A225F5"/>
    <w:rsid w:val="00A4387E"/>
    <w:rsid w:val="00A46A48"/>
    <w:rsid w:val="00A97578"/>
    <w:rsid w:val="00AA53FB"/>
    <w:rsid w:val="00AC3738"/>
    <w:rsid w:val="00AD27FC"/>
    <w:rsid w:val="00AD69AA"/>
    <w:rsid w:val="00AF5256"/>
    <w:rsid w:val="00B01E12"/>
    <w:rsid w:val="00B36853"/>
    <w:rsid w:val="00B37979"/>
    <w:rsid w:val="00B87590"/>
    <w:rsid w:val="00BA12D9"/>
    <w:rsid w:val="00BC433E"/>
    <w:rsid w:val="00BC78C0"/>
    <w:rsid w:val="00BD0F28"/>
    <w:rsid w:val="00BD59E8"/>
    <w:rsid w:val="00BE6E35"/>
    <w:rsid w:val="00BF54B0"/>
    <w:rsid w:val="00C328CA"/>
    <w:rsid w:val="00C629F1"/>
    <w:rsid w:val="00CB5B30"/>
    <w:rsid w:val="00CD1AA8"/>
    <w:rsid w:val="00D0274E"/>
    <w:rsid w:val="00D22A26"/>
    <w:rsid w:val="00D411A0"/>
    <w:rsid w:val="00D43B4C"/>
    <w:rsid w:val="00D54F6D"/>
    <w:rsid w:val="00D55839"/>
    <w:rsid w:val="00D755FC"/>
    <w:rsid w:val="00D7766E"/>
    <w:rsid w:val="00DB33CA"/>
    <w:rsid w:val="00DC0599"/>
    <w:rsid w:val="00DD472C"/>
    <w:rsid w:val="00DE480E"/>
    <w:rsid w:val="00DF6ACC"/>
    <w:rsid w:val="00E0277E"/>
    <w:rsid w:val="00E57A66"/>
    <w:rsid w:val="00E60FA8"/>
    <w:rsid w:val="00ED5E00"/>
    <w:rsid w:val="00F0368E"/>
    <w:rsid w:val="00F14511"/>
    <w:rsid w:val="00F557FA"/>
    <w:rsid w:val="00F64F24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0313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0313E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y">
    <w:name w:val="py"/>
    <w:basedOn w:val="Normaali"/>
    <w:rsid w:val="0003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0313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0313E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y">
    <w:name w:val="py"/>
    <w:basedOn w:val="Normaali"/>
    <w:rsid w:val="0003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N2 Dokumentti" ma:contentTypeID="0x010100FB67A0028CB54352919050D117ADD961004102CE381477594EA5CF699EB22E1269" ma:contentTypeVersion="8" ma:contentTypeDescription="KN2 Dokumentti sisältölaji." ma:contentTypeScope="" ma:versionID="834d72de60fd0516fd3960e3c24a3554">
  <xsd:schema xmlns:xsd="http://www.w3.org/2001/XMLSchema" xmlns:xs="http://www.w3.org/2001/XMLSchema" xmlns:p="http://schemas.microsoft.com/office/2006/metadata/properties" xmlns:ns2="a86a36f1-5a8f-416f-bf33-cf6bc51d313a" xmlns:ns3="2ca64109-ff74-4a3f-8df8-1404b228dfda" xmlns:ns4="f674653e-f7ee-4492-bd39-da975c8607c5" targetNamespace="http://schemas.microsoft.com/office/2006/metadata/properties" ma:root="true" ma:fieldsID="7c2349090df3c877161d5ecabcfec02a" ns2:_="" ns3:_="" ns4:_="">
    <xsd:import namespace="a86a36f1-5a8f-416f-bf33-cf6bc51d313a"/>
    <xsd:import namespace="2ca64109-ff74-4a3f-8df8-1404b228dfda"/>
    <xsd:import namespace="f674653e-f7ee-4492-bd39-da975c8607c5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ExpertServiceTaxHTField0" minOccurs="0"/>
                <xsd:element ref="ns3:ThemeTaxHTField0" minOccurs="0"/>
                <xsd:element ref="ns3:KN2KeywordsTaxHTField0" minOccurs="0"/>
                <xsd:element ref="ns3:MunicipalityTaxHTField0" minOccurs="0"/>
                <xsd:element ref="ns3:KN2LanguageTaxHTField0" minOccurs="0"/>
                <xsd:element ref="ns4:KN2ArticleDateTim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ExpertServiceTaxHTField0" ma:index="9" ma:taxonomy="true" ma:internalName="ExpertServiceTaxHTField0" ma:taxonomyFieldName="ExpertService" ma:displayName="Asiantuntijapalvelut" ma:default="" ma:fieldId="{969cb6fd-1f4d-4c41-ae54-a504ad3b65cf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1" nillable="true" ma:taxonomy="true" ma:internalName="ThemeTaxHTField0" ma:taxonomyFieldName="Theme" ma:displayName="Teemat" ma:fieldId="{040ee926-e7cf-4076-a1f3-29b285211891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KeywordsTaxHTField0" ma:index="13" nillable="true" ma:taxonomy="true" ma:internalName="KN2KeywordsTaxHTField0" ma:taxonomyFieldName="KN2Keywords" ma:displayName="Asiasanat" ma:fieldId="{11851b79-a7e3-4a1d-bd9d-944d2d87b29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unicipalityTaxHTField0" ma:index="15" nillable="true" ma:taxonomy="true" ma:internalName="MunicipalityTaxHTField0" ma:taxonomyFieldName="Municipality" ma:displayName="Kunta" ma:fieldId="{4e88d9db-f7ea-4b86-8eef-f1494b580dd0}" ma:taxonomyMulti="true" ma:sspId="af6aced0-8844-4989-b18d-bf2834524db8" ma:termSetId="788596fa-2187-4349-9e27-21ebbd15ae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LanguageTaxHTField0" ma:index="17" nillable="true" ma:taxonomy="true" ma:internalName="KN2LanguageTaxHTField0" ma:taxonomyFieldName="KN2Language" ma:displayName="Kieli" ma:fieldId="{c18774ba-aa5a-42e7-a16a-d0ce5e6458ba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Luokituksen Kaikki-sarake" ma:description="" ma:hidden="true" ma:list="{04c7fbc9-91a9-4b02-980f-703bf088685b}" ma:internalName="TaxCatchAll" ma:showField="CatchAllData" ma:web="2ca64109-ff74-4a3f-8df8-1404b228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19" nillable="true" ma:displayName="Aika" ma:default="[today]" ma:format="DateTime" ma:internalName="KN2Article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TaxHTField0 xmlns="2ca64109-ff74-4a3f-8df8-1404b228dfda">
      <Terms xmlns="http://schemas.microsoft.com/office/infopath/2007/PartnerControls"/>
    </MunicipalityTaxHTField0>
    <ExpertServic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Opetus ja kulttuuri</TermName>
          <TermId xmlns="http://schemas.microsoft.com/office/infopath/2007/PartnerControls">fd2caf98-fe38-472b-9dfa-14df9885246c</TermId>
        </TermInfo>
      </Terms>
    </ExpertServiceTaxHTField0>
    <KN2KeywordsTaxHTField0 xmlns="2ca64109-ff74-4a3f-8df8-1404b228dfda">
      <Terms xmlns="http://schemas.microsoft.com/office/infopath/2007/PartnerControls"/>
    </KN2KeywordsTaxHTField0>
    <KN2LanguageTaxHTField0 xmlns="2ca64109-ff74-4a3f-8df8-1404b228dfda">
      <Terms xmlns="http://schemas.microsoft.com/office/infopath/2007/PartnerControls"/>
    </KN2LanguageTaxHTField0>
    <KN2ArticleDateTime xmlns="f674653e-f7ee-4492-bd39-da975c8607c5">2016-02-09T07:51:00+00:00</KN2ArticleDateTime>
    <KN2Description xmlns="a86a36f1-5a8f-416f-bf33-cf6bc51d313a">Perusopetuslain 48 f § muutos</KN2Description>
    <ThemeTaxHTField0 xmlns="2ca64109-ff74-4a3f-8df8-1404b228dfda">
      <Terms xmlns="http://schemas.microsoft.com/office/infopath/2007/PartnerControls"/>
    </ThemeTaxHTField0>
    <TaxCatchAll xmlns="2ca64109-ff74-4a3f-8df8-1404b228dfda">
      <Value>20</Value>
    </TaxCatchAll>
    <_dlc_DocId xmlns="2ca64109-ff74-4a3f-8df8-1404b228dfda">G94TWSLYV3F3-9736-14</_dlc_DocId>
    <_dlc_DocIdUrl xmlns="2ca64109-ff74-4a3f-8df8-1404b228dfda">
      <Url>http://kl-spfarm1/fi/asiantuntijapalvelut/opeku/opeku-rahoitus/rahoitus-ajankoht/_layouts/DocIdRedir.aspx?ID=G94TWSLYV3F3-9736-14</Url>
      <Description>G94TWSLYV3F3-9736-14</Description>
    </_dlc_DocIdUrl>
  </documentManagement>
</p:properties>
</file>

<file path=customXml/itemProps1.xml><?xml version="1.0" encoding="utf-8"?>
<ds:datastoreItem xmlns:ds="http://schemas.openxmlformats.org/officeDocument/2006/customXml" ds:itemID="{7713DA65-B330-409B-87D7-F52D7248F6C8}"/>
</file>

<file path=customXml/itemProps2.xml><?xml version="1.0" encoding="utf-8"?>
<ds:datastoreItem xmlns:ds="http://schemas.openxmlformats.org/officeDocument/2006/customXml" ds:itemID="{75B37E5B-9149-4A44-9DA4-DB18C6F60D68}"/>
</file>

<file path=customXml/itemProps3.xml><?xml version="1.0" encoding="utf-8"?>
<ds:datastoreItem xmlns:ds="http://schemas.openxmlformats.org/officeDocument/2006/customXml" ds:itemID="{BC016B66-9F1F-46FC-856D-C8FE698931BE}"/>
</file>

<file path=customXml/itemProps4.xml><?xml version="1.0" encoding="utf-8"?>
<ds:datastoreItem xmlns:ds="http://schemas.openxmlformats.org/officeDocument/2006/customXml" ds:itemID="{28A40197-946A-4ED9-917A-3FDC482D0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Aamu- ja iltapäivämaksut 1.8.2016 lukien</dc:title>
  <dc:creator>Väisänen-Haapanen Päivi</dc:creator>
  <cp:lastModifiedBy>Väisänen-Haapanen Päivi</cp:lastModifiedBy>
  <cp:revision>6</cp:revision>
  <cp:lastPrinted>2016-02-01T09:46:00Z</cp:lastPrinted>
  <dcterms:created xsi:type="dcterms:W3CDTF">2016-02-09T07:21:00Z</dcterms:created>
  <dcterms:modified xsi:type="dcterms:W3CDTF">2016-02-09T07:29:00Z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0x010100FB67A0028CB54352919050D117ADD961004102CE381477594EA5CF699EB22E1269</vt:lpwstr>
  </property>
  <property fmtid="{D5CDD505-2E9C-101B-9397-08002B2CF9AE}" pid="3" name="_dlc_DocIdItemGuid">
    <vt:lpwstr>083d5d15-5f48-47d9-b6c1-8d8e429287b5</vt:lpwstr>
  </property>
  <property fmtid="{D5CDD505-2E9C-101B-9397-08002B2CF9AE}" pid="4" name="KN2Keywords">
    <vt:lpwstr/>
  </property>
  <property fmtid="{D5CDD505-2E9C-101B-9397-08002B2CF9AE}" pid="5" name="Theme">
    <vt:lpwstr/>
  </property>
  <property fmtid="{D5CDD505-2E9C-101B-9397-08002B2CF9AE}" pid="6" name="KN2Language">
    <vt:lpwstr/>
  </property>
  <property fmtid="{D5CDD505-2E9C-101B-9397-08002B2CF9AE}" pid="7" name="Municipality">
    <vt:lpwstr/>
  </property>
  <property fmtid="{D5CDD505-2E9C-101B-9397-08002B2CF9AE}" pid="8" name="ExpertService">
    <vt:lpwstr>20;#Opetus ja kulttuuri|fd2caf98-fe38-472b-9dfa-14df9885246c</vt:lpwstr>
  </property>
</Properties>
</file>