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16631130"/>
        <w:docPartObj>
          <w:docPartGallery w:val="Cover Pages"/>
          <w:docPartUnique/>
        </w:docPartObj>
      </w:sdtPr>
      <w:sdtEndPr>
        <w:rPr>
          <w:rFonts w:cstheme="minorBidi"/>
        </w:rPr>
      </w:sdtEndPr>
      <w:sdtContent>
        <w:tbl>
          <w:tblPr>
            <w:tblStyle w:val="Eiruudukkoa"/>
            <w:tblpPr w:leftFromText="142" w:rightFromText="142" w:vertAnchor="page" w:horzAnchor="page" w:tblpX="1305" w:tblpY="965"/>
            <w:tblW w:w="9979" w:type="dxa"/>
            <w:tblLook w:val="04A0" w:firstRow="1" w:lastRow="0" w:firstColumn="1" w:lastColumn="0" w:noHBand="0" w:noVBand="1"/>
          </w:tblPr>
          <w:tblGrid>
            <w:gridCol w:w="9979"/>
          </w:tblGrid>
          <w:tr w:rsidR="006A143F" w:rsidTr="00315D77">
            <w:trPr>
              <w:trHeight w:val="1609"/>
            </w:trPr>
            <w:tc>
              <w:tcPr>
                <w:tcW w:w="9979" w:type="dxa"/>
              </w:tcPr>
              <w:p w:rsidR="006A143F" w:rsidRDefault="006A143F" w:rsidP="00315D77">
                <w:pPr>
                  <w:spacing w:line="240" w:lineRule="auto"/>
                </w:pPr>
                <w:r>
                  <w:rPr>
                    <w:noProof/>
                    <w:lang w:eastAsia="fi-FI"/>
                  </w:rPr>
                  <w:drawing>
                    <wp:anchor distT="0" distB="0" distL="114300" distR="114300" simplePos="0" relativeHeight="251659264" behindDoc="1" locked="1" layoutInCell="1" allowOverlap="1" wp14:anchorId="0E341193" wp14:editId="7E92EA6C">
                      <wp:simplePos x="0" y="0"/>
                      <wp:positionH relativeFrom="page">
                        <wp:posOffset>-854710</wp:posOffset>
                      </wp:positionH>
                      <wp:positionV relativeFrom="page">
                        <wp:posOffset>-625475</wp:posOffset>
                      </wp:positionV>
                      <wp:extent cx="7583805" cy="10727055"/>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tc>
          </w:tr>
          <w:tr w:rsidR="00250D2A" w:rsidRPr="00250D2A" w:rsidTr="00315D77">
            <w:trPr>
              <w:trHeight w:val="1049"/>
            </w:trPr>
            <w:sdt>
              <w:sdtPr>
                <w:rPr>
                  <w:color w:val="00A6D6" w:themeColor="accent2"/>
                  <w:sz w:val="40"/>
                  <w:szCs w:val="40"/>
                </w:rPr>
                <w:alias w:val="Tekijä"/>
                <w:tag w:val=""/>
                <w:id w:val="-905685941"/>
                <w:placeholder>
                  <w:docPart w:val="E8686DA6D9CB46BEB0C0E3799CFA8C43"/>
                </w:placeholder>
                <w:dataBinding w:prefixMappings="xmlns:ns0='http://purl.org/dc/elements/1.1/' xmlns:ns1='http://schemas.openxmlformats.org/package/2006/metadata/core-properties' " w:xpath="/ns1:coreProperties[1]/ns0:creator[1]" w:storeItemID="{6C3C8BC8-F283-45AE-878A-BAB7291924A1}"/>
                <w:text/>
              </w:sdtPr>
              <w:sdtContent>
                <w:tc>
                  <w:tcPr>
                    <w:tcW w:w="9979" w:type="dxa"/>
                  </w:tcPr>
                  <w:p w:rsidR="006A143F" w:rsidRPr="00250D2A" w:rsidRDefault="00934235" w:rsidP="00315D77">
                    <w:pPr>
                      <w:spacing w:line="240" w:lineRule="auto"/>
                      <w:rPr>
                        <w:color w:val="00A6D6" w:themeColor="accent2"/>
                        <w:sz w:val="40"/>
                        <w:szCs w:val="40"/>
                      </w:rPr>
                    </w:pPr>
                    <w:r>
                      <w:rPr>
                        <w:color w:val="00A6D6" w:themeColor="accent2"/>
                        <w:sz w:val="40"/>
                        <w:szCs w:val="40"/>
                      </w:rPr>
                      <w:t>Tuula Pettersson</w:t>
                    </w:r>
                    <w:r w:rsidR="00EF3C88">
                      <w:rPr>
                        <w:color w:val="00A6D6" w:themeColor="accent2"/>
                        <w:sz w:val="40"/>
                        <w:szCs w:val="40"/>
                      </w:rPr>
                      <w:t xml:space="preserve"> ja Jari Hintsala,</w:t>
                    </w:r>
                    <w:r>
                      <w:rPr>
                        <w:color w:val="00A6D6" w:themeColor="accent2"/>
                        <w:sz w:val="40"/>
                        <w:szCs w:val="40"/>
                      </w:rPr>
                      <w:t xml:space="preserve"> Kuntien Tiera Oy</w:t>
                    </w:r>
                  </w:p>
                </w:tc>
              </w:sdtContent>
            </w:sdt>
          </w:tr>
          <w:tr w:rsidR="00250D2A" w:rsidRPr="00250D2A" w:rsidTr="00AF29FB">
            <w:trPr>
              <w:trHeight w:hRule="exact" w:val="2593"/>
            </w:trPr>
            <w:tc>
              <w:tcPr>
                <w:tcW w:w="9979" w:type="dxa"/>
              </w:tcPr>
              <w:p w:rsidR="006A143F" w:rsidRPr="00934235" w:rsidRDefault="00175154" w:rsidP="00C109CB">
                <w:pPr>
                  <w:spacing w:line="240" w:lineRule="auto"/>
                  <w:rPr>
                    <w:color w:val="FFFFFF" w:themeColor="background1"/>
                    <w:sz w:val="54"/>
                    <w:szCs w:val="54"/>
                  </w:rPr>
                </w:pPr>
                <w:sdt>
                  <w:sdtPr>
                    <w:rPr>
                      <w:color w:val="FFFFFF" w:themeColor="background1"/>
                      <w:sz w:val="54"/>
                      <w:szCs w:val="54"/>
                    </w:rPr>
                    <w:alias w:val="Otsikko"/>
                    <w:tag w:val=""/>
                    <w:id w:val="265585933"/>
                    <w:placeholder>
                      <w:docPart w:val="1BA306F20A2F4038A3565EFD337DBAC0"/>
                    </w:placeholder>
                    <w:dataBinding w:prefixMappings="xmlns:ns0='http://purl.org/dc/elements/1.1/' xmlns:ns1='http://schemas.openxmlformats.org/package/2006/metadata/core-properties' " w:xpath="/ns1:coreProperties[1]/ns0:title[1]" w:storeItemID="{6C3C8BC8-F283-45AE-878A-BAB7291924A1}"/>
                    <w:text/>
                  </w:sdtPr>
                  <w:sdtContent>
                    <w:r w:rsidR="00DB1DD4" w:rsidRPr="00934235">
                      <w:rPr>
                        <w:color w:val="FFFFFF" w:themeColor="background1"/>
                        <w:sz w:val="54"/>
                        <w:szCs w:val="54"/>
                      </w:rPr>
                      <w:t>Maakuntien ICT-muu</w:t>
                    </w:r>
                    <w:r w:rsidR="00C109CB">
                      <w:rPr>
                        <w:color w:val="FFFFFF" w:themeColor="background1"/>
                        <w:sz w:val="54"/>
                        <w:szCs w:val="54"/>
                      </w:rPr>
                      <w:t xml:space="preserve">tokset ja muutosten tukitoimet -projektin </w:t>
                    </w:r>
                    <w:r w:rsidR="00934235" w:rsidRPr="00934235">
                      <w:rPr>
                        <w:color w:val="FFFFFF" w:themeColor="background1"/>
                        <w:sz w:val="54"/>
                        <w:szCs w:val="54"/>
                      </w:rPr>
                      <w:t>loppuraportti</w:t>
                    </w:r>
                  </w:sdtContent>
                </w:sdt>
              </w:p>
            </w:tc>
          </w:tr>
          <w:tr w:rsidR="006A143F" w:rsidRPr="00967F57" w:rsidTr="00315D77">
            <w:trPr>
              <w:trHeight w:val="5339"/>
            </w:trPr>
            <w:tc>
              <w:tcPr>
                <w:tcW w:w="9979" w:type="dxa"/>
              </w:tcPr>
              <w:p w:rsidR="006A143F" w:rsidRPr="00934235" w:rsidRDefault="006A143F" w:rsidP="00315D77">
                <w:pPr>
                  <w:spacing w:line="240" w:lineRule="auto"/>
                  <w:rPr>
                    <w:color w:val="FFFFFF" w:themeColor="background1"/>
                    <w:sz w:val="54"/>
                    <w:szCs w:val="54"/>
                  </w:rPr>
                </w:pPr>
              </w:p>
            </w:tc>
          </w:tr>
        </w:tbl>
        <w:p w:rsidR="00BD6ED1" w:rsidRDefault="00BD6ED1">
          <w:pPr>
            <w:rPr>
              <w:rFonts w:cstheme="minorBidi"/>
            </w:rPr>
            <w:sectPr w:rsidR="00BD6ED1" w:rsidSect="00EA171F">
              <w:headerReference w:type="default" r:id="rId12"/>
              <w:footerReference w:type="even" r:id="rId13"/>
              <w:footerReference w:type="default" r:id="rId14"/>
              <w:headerReference w:type="first" r:id="rId15"/>
              <w:footerReference w:type="first" r:id="rId16"/>
              <w:pgSz w:w="11906" w:h="16838" w:code="9"/>
              <w:pgMar w:top="992" w:right="1985" w:bottom="1418" w:left="1985" w:header="850" w:footer="850" w:gutter="0"/>
              <w:pgNumType w:start="1"/>
              <w:cols w:space="708"/>
              <w:titlePg/>
              <w:docGrid w:linePitch="360"/>
            </w:sectPr>
          </w:pPr>
        </w:p>
        <w:p w:rsidR="00BD6ED1" w:rsidRDefault="00BD6ED1">
          <w:pPr>
            <w:rPr>
              <w:rFonts w:cstheme="minorBidi"/>
            </w:rPr>
          </w:pPr>
        </w:p>
        <w:p w:rsidR="00BD6ED1" w:rsidRDefault="00BD6ED1" w:rsidP="00BD6ED1">
          <w:r>
            <w:br w:type="page"/>
          </w:r>
        </w:p>
        <w:p w:rsidR="00BD6ED1" w:rsidRDefault="00BD6ED1">
          <w:pPr>
            <w:rPr>
              <w:rFonts w:cstheme="minorBidi"/>
            </w:rPr>
            <w:sectPr w:rsidR="00BD6ED1" w:rsidSect="00BD6ED1">
              <w:type w:val="continuous"/>
              <w:pgSz w:w="11906" w:h="16838" w:code="9"/>
              <w:pgMar w:top="992" w:right="1985" w:bottom="1418" w:left="1985" w:header="850" w:footer="850" w:gutter="0"/>
              <w:pgNumType w:start="1"/>
              <w:cols w:space="708"/>
              <w:titlePg/>
              <w:docGrid w:linePitch="360"/>
            </w:sectPr>
          </w:pPr>
        </w:p>
        <w:p w:rsidR="00BD6ED1" w:rsidRDefault="00BD6ED1">
          <w:pPr>
            <w:rPr>
              <w:rFonts w:cstheme="minorBidi"/>
            </w:rPr>
          </w:pPr>
        </w:p>
        <w:p w:rsidR="00BD6ED1" w:rsidRDefault="00BD6ED1" w:rsidP="00BD6ED1">
          <w:pPr>
            <w:spacing w:line="240" w:lineRule="auto"/>
            <w:rPr>
              <w:sz w:val="40"/>
              <w:szCs w:val="40"/>
            </w:rPr>
          </w:pPr>
          <w:r>
            <w:rPr>
              <w:sz w:val="40"/>
              <w:szCs w:val="40"/>
            </w:rPr>
            <w:t xml:space="preserve">Tiivistelmä: Maakuntien ICT-muutokset ja muutosten tukitoimenpiteet -projektin loppuraportti </w:t>
          </w:r>
        </w:p>
        <w:p w:rsidR="00BD6ED1" w:rsidRDefault="00BD6ED1" w:rsidP="00BD6ED1">
          <w:pPr>
            <w:pStyle w:val="Leipteksti2"/>
            <w:ind w:left="720" w:firstLine="0"/>
            <w:rPr>
              <w:sz w:val="40"/>
              <w:szCs w:val="40"/>
              <w:lang w:val="fi-FI"/>
            </w:rPr>
          </w:pPr>
        </w:p>
        <w:p w:rsidR="00BD6ED1" w:rsidRDefault="00BD6ED1" w:rsidP="00BD6ED1">
          <w:pPr>
            <w:pStyle w:val="Leipteksti2"/>
            <w:ind w:left="720" w:firstLine="0"/>
            <w:rPr>
              <w:lang w:val="fi-FI"/>
            </w:rPr>
          </w:pPr>
          <w:r>
            <w:rPr>
              <w:lang w:val="fi-FI"/>
            </w:rPr>
            <w:t xml:space="preserve">Maakuntien ICT-muutokset ja muutosten tukitoimet -projekti tuotettiin AKUSTI-foorumin (Alueiden ja kuntien </w:t>
          </w:r>
          <w:proofErr w:type="spellStart"/>
          <w:r>
            <w:rPr>
              <w:lang w:val="fi-FI"/>
            </w:rPr>
            <w:t>sosiaali</w:t>
          </w:r>
          <w:proofErr w:type="spellEnd"/>
          <w:r>
            <w:rPr>
              <w:lang w:val="fi-FI"/>
            </w:rPr>
            <w:t xml:space="preserve">- ja terveydenhuollon tietohallintoyhteistyöfoorumi) projektina maakunta- ja </w:t>
          </w:r>
          <w:proofErr w:type="spellStart"/>
          <w:r>
            <w:rPr>
              <w:lang w:val="fi-FI"/>
            </w:rPr>
            <w:t>sote</w:t>
          </w:r>
          <w:proofErr w:type="spellEnd"/>
          <w:r>
            <w:rPr>
              <w:lang w:val="fi-FI"/>
            </w:rPr>
            <w:t xml:space="preserve">-uudistuksen valmistelun tueksi. Projektissa kuvattiin </w:t>
          </w:r>
          <w:r w:rsidRPr="000F3BB6">
            <w:rPr>
              <w:lang w:val="fi-FI"/>
            </w:rPr>
            <w:t>tehtävälistausten, tehtäv</w:t>
          </w:r>
          <w:r>
            <w:rPr>
              <w:lang w:val="fi-FI"/>
            </w:rPr>
            <w:t xml:space="preserve">äkarttojen ja -verkkojen avulla kahden työn kohteeksi valitun kohdealueen 1) </w:t>
          </w:r>
          <w:r w:rsidRPr="000F3BB6">
            <w:rPr>
              <w:lang w:val="fi-FI"/>
            </w:rPr>
            <w:t xml:space="preserve">asiakas- ja potilastietojärjestelmien ja </w:t>
          </w:r>
          <w:r>
            <w:rPr>
              <w:lang w:val="fi-FI"/>
            </w:rPr>
            <w:t xml:space="preserve">2) </w:t>
          </w:r>
          <w:r w:rsidRPr="000F3BB6">
            <w:rPr>
              <w:lang w:val="fi-FI"/>
            </w:rPr>
            <w:t xml:space="preserve">talous- ja henkilöstöhallinnon järjestelmien </w:t>
          </w:r>
          <w:r>
            <w:rPr>
              <w:lang w:val="fi-FI"/>
            </w:rPr>
            <w:t xml:space="preserve">siirron ja </w:t>
          </w:r>
          <w:proofErr w:type="spellStart"/>
          <w:r w:rsidRPr="000F3BB6">
            <w:rPr>
              <w:lang w:val="fi-FI"/>
            </w:rPr>
            <w:t>konsolidoinnin</w:t>
          </w:r>
          <w:proofErr w:type="spellEnd"/>
          <w:r w:rsidRPr="000F3BB6">
            <w:rPr>
              <w:lang w:val="fi-FI"/>
            </w:rPr>
            <w:t xml:space="preserve"> kriittisen polun tehtäviä. </w:t>
          </w:r>
          <w:r>
            <w:rPr>
              <w:lang w:val="fi-FI"/>
            </w:rPr>
            <w:t xml:space="preserve">Työssä keskityttiin molempien kohdealueiden osalta nykyisiltä toimijoilta tuleville maakunnille siirtyviin järjestelmiin, ei siis uuden järjestelmän kilpailutukseen ja käyttöönottoon. </w:t>
          </w:r>
        </w:p>
        <w:p w:rsidR="00BD6ED1" w:rsidRDefault="00BD6ED1" w:rsidP="00BD6ED1">
          <w:pPr>
            <w:pStyle w:val="Leipteksti2"/>
            <w:ind w:left="720" w:firstLine="0"/>
            <w:rPr>
              <w:lang w:val="fi-FI"/>
            </w:rPr>
          </w:pPr>
        </w:p>
        <w:p w:rsidR="00BD6ED1" w:rsidRPr="000F3BB6" w:rsidRDefault="00BD6ED1" w:rsidP="00BD6ED1">
          <w:pPr>
            <w:pStyle w:val="Leipteksti2"/>
            <w:ind w:left="720" w:firstLine="0"/>
            <w:rPr>
              <w:lang w:val="fi-FI"/>
            </w:rPr>
          </w:pPr>
          <w:r>
            <w:rPr>
              <w:lang w:val="fi-FI"/>
            </w:rPr>
            <w:t xml:space="preserve">Työtä edelsi keväällä 2017 tuotettu maakuntien ICT-skenaariotarkasteluprojekti, jonka yhteydessä tuotettiin maakunnille arviointimateriaalia maakuntien ICT-tuotannon järjestämisen ja tietohallinnon vaihtoehdoista, sekä </w:t>
          </w:r>
          <w:proofErr w:type="spellStart"/>
          <w:r>
            <w:rPr>
              <w:lang w:val="fi-FI"/>
            </w:rPr>
            <w:t>konsolidointi</w:t>
          </w:r>
          <w:proofErr w:type="spellEnd"/>
          <w:r>
            <w:rPr>
              <w:lang w:val="fi-FI"/>
            </w:rPr>
            <w:t xml:space="preserve">- ja migraatiotavoitteen valinnasta. </w:t>
          </w:r>
        </w:p>
        <w:p w:rsidR="00BD6ED1" w:rsidRPr="000F3BB6" w:rsidRDefault="00BD6ED1" w:rsidP="00BD6ED1">
          <w:pPr>
            <w:pStyle w:val="Leipteksti2"/>
            <w:ind w:left="720" w:firstLine="0"/>
            <w:rPr>
              <w:lang w:val="fi-FI"/>
            </w:rPr>
          </w:pPr>
        </w:p>
        <w:p w:rsidR="00BD6ED1" w:rsidRPr="000F3BB6" w:rsidRDefault="00BD6ED1" w:rsidP="00BD6ED1">
          <w:pPr>
            <w:pStyle w:val="Leipteksti2"/>
            <w:ind w:left="720" w:firstLine="0"/>
            <w:rPr>
              <w:lang w:val="fi-FI"/>
            </w:rPr>
          </w:pPr>
          <w:r w:rsidRPr="000F3BB6">
            <w:rPr>
              <w:lang w:val="fi-FI"/>
            </w:rPr>
            <w:t>Tehtävät kuvattiin projektivaiheittain suoritusjärjestyksessään</w:t>
          </w:r>
          <w:r>
            <w:rPr>
              <w:lang w:val="fi-FI"/>
            </w:rPr>
            <w:t xml:space="preserve"> siten, että projektivaiheet on jaettu 1) valmistelu- ja esiselvitysvaiheen, 2) suunnittelu- ja määrittelyvaiheen, 3) toteutusvaiheen sekä 4) jälkiseuranta- ja ylläpitovaiheen tehtäviin</w:t>
          </w:r>
          <w:r w:rsidRPr="000F3BB6">
            <w:rPr>
              <w:lang w:val="fi-FI"/>
            </w:rPr>
            <w:t xml:space="preserve">. </w:t>
          </w:r>
          <w:r>
            <w:rPr>
              <w:lang w:val="fi-FI"/>
            </w:rPr>
            <w:t xml:space="preserve">Tehtäväkartta ja tehtäväverkkokuvauksissa tunnistettiin </w:t>
          </w:r>
          <w:r w:rsidRPr="000F3BB6">
            <w:rPr>
              <w:lang w:val="fi-FI"/>
            </w:rPr>
            <w:t>tehtävien vastuulliset toimijat</w:t>
          </w:r>
          <w:r>
            <w:rPr>
              <w:lang w:val="fi-FI"/>
            </w:rPr>
            <w:t xml:space="preserve"> uimaradoittain</w:t>
          </w:r>
          <w:r w:rsidRPr="000F3BB6">
            <w:rPr>
              <w:lang w:val="fi-FI"/>
            </w:rPr>
            <w:t xml:space="preserve">. </w:t>
          </w:r>
          <w:r>
            <w:rPr>
              <w:lang w:val="fi-FI"/>
            </w:rPr>
            <w:t>Jokaisesta tehtävästä</w:t>
          </w:r>
          <w:r w:rsidRPr="000F3BB6">
            <w:rPr>
              <w:lang w:val="fi-FI"/>
            </w:rPr>
            <w:t xml:space="preserve"> laadittiin </w:t>
          </w:r>
          <w:r>
            <w:rPr>
              <w:lang w:val="fi-FI"/>
            </w:rPr>
            <w:t xml:space="preserve">tehtäväkortit, joissa kuvataan </w:t>
          </w:r>
          <w:r w:rsidRPr="000F3BB6">
            <w:rPr>
              <w:lang w:val="fi-FI"/>
            </w:rPr>
            <w:t xml:space="preserve">tehtävän otsikko, </w:t>
          </w:r>
          <w:r>
            <w:rPr>
              <w:lang w:val="fi-FI"/>
            </w:rPr>
            <w:t xml:space="preserve">tehtävän </w:t>
          </w:r>
          <w:r w:rsidRPr="000F3BB6">
            <w:rPr>
              <w:lang w:val="fi-FI"/>
            </w:rPr>
            <w:t xml:space="preserve">kuvaus, </w:t>
          </w:r>
          <w:r>
            <w:rPr>
              <w:lang w:val="fi-FI"/>
            </w:rPr>
            <w:t xml:space="preserve">tehtävän </w:t>
          </w:r>
          <w:r w:rsidRPr="000F3BB6">
            <w:rPr>
              <w:lang w:val="fi-FI"/>
            </w:rPr>
            <w:t>edellytykset,</w:t>
          </w:r>
          <w:r>
            <w:rPr>
              <w:lang w:val="fi-FI"/>
            </w:rPr>
            <w:t xml:space="preserve"> tehtävästä syntyvät</w:t>
          </w:r>
          <w:r w:rsidRPr="000F3BB6">
            <w:rPr>
              <w:lang w:val="fi-FI"/>
            </w:rPr>
            <w:t xml:space="preserve"> tuotokset, </w:t>
          </w:r>
          <w:r>
            <w:rPr>
              <w:lang w:val="fi-FI"/>
            </w:rPr>
            <w:t xml:space="preserve">tehtävän arvioitu </w:t>
          </w:r>
          <w:r w:rsidRPr="000F3BB6">
            <w:rPr>
              <w:lang w:val="fi-FI"/>
            </w:rPr>
            <w:t xml:space="preserve">kesto, työmäärä, </w:t>
          </w:r>
          <w:r>
            <w:rPr>
              <w:lang w:val="fi-FI"/>
            </w:rPr>
            <w:t xml:space="preserve">tehtävään </w:t>
          </w:r>
          <w:r w:rsidRPr="000F3BB6">
            <w:rPr>
              <w:lang w:val="fi-FI"/>
            </w:rPr>
            <w:t xml:space="preserve">vaadittu osaaminen, </w:t>
          </w:r>
          <w:r>
            <w:rPr>
              <w:lang w:val="fi-FI"/>
            </w:rPr>
            <w:t xml:space="preserve">toimijoiden roolit sekä </w:t>
          </w:r>
          <w:r w:rsidRPr="000F3BB6">
            <w:rPr>
              <w:lang w:val="fi-FI"/>
            </w:rPr>
            <w:t xml:space="preserve">linkit mahdollisiin </w:t>
          </w:r>
          <w:r>
            <w:rPr>
              <w:lang w:val="fi-FI"/>
            </w:rPr>
            <w:t>muihin tuki- ja lisätieto</w:t>
          </w:r>
          <w:r w:rsidRPr="000F3BB6">
            <w:rPr>
              <w:lang w:val="fi-FI"/>
            </w:rPr>
            <w:t>dokumentteihin.</w:t>
          </w:r>
          <w:r>
            <w:rPr>
              <w:lang w:val="fi-FI"/>
            </w:rPr>
            <w:t xml:space="preserve"> Materiaaleihin on pyritty kattavasti kokoamaan kansallisten toimijoiden tuottamia ajankohtaisia ja projektiin liittyviä materiaaleja, ja tämän projektin materiaaleja on tarkoitus tarpeen mukaisesti täydentää maakunta- ja </w:t>
          </w:r>
          <w:proofErr w:type="spellStart"/>
          <w:r>
            <w:rPr>
              <w:lang w:val="fi-FI"/>
            </w:rPr>
            <w:t>sote</w:t>
          </w:r>
          <w:proofErr w:type="spellEnd"/>
          <w:r>
            <w:rPr>
              <w:lang w:val="fi-FI"/>
            </w:rPr>
            <w:t>-uudistuksen edetessä.</w:t>
          </w:r>
        </w:p>
        <w:p w:rsidR="00BD6ED1" w:rsidRPr="000F3BB6" w:rsidRDefault="00BD6ED1" w:rsidP="00BD6ED1">
          <w:pPr>
            <w:pStyle w:val="Leipteksti2"/>
            <w:ind w:left="720" w:firstLine="0"/>
            <w:rPr>
              <w:lang w:val="fi-FI"/>
            </w:rPr>
          </w:pPr>
        </w:p>
        <w:p w:rsidR="00BD6ED1" w:rsidRPr="000F3BB6" w:rsidRDefault="00BD6ED1" w:rsidP="00BD6ED1">
          <w:pPr>
            <w:pStyle w:val="Leipteksti2"/>
            <w:ind w:left="720" w:firstLine="0"/>
            <w:rPr>
              <w:color w:val="00A6D6"/>
              <w:lang w:val="fi-FI"/>
            </w:rPr>
          </w:pPr>
          <w:r w:rsidRPr="000F3BB6">
            <w:rPr>
              <w:lang w:val="fi-FI"/>
            </w:rPr>
            <w:t>Projektissa syntynyt materiaali on malli</w:t>
          </w:r>
          <w:r>
            <w:rPr>
              <w:lang w:val="fi-FI"/>
            </w:rPr>
            <w:t>pohja</w:t>
          </w:r>
          <w:r w:rsidRPr="000F3BB6">
            <w:rPr>
              <w:lang w:val="fi-FI"/>
            </w:rPr>
            <w:t xml:space="preserve">, jonka </w:t>
          </w:r>
          <w:r>
            <w:rPr>
              <w:lang w:val="fi-FI"/>
            </w:rPr>
            <w:t>dokumentaatiota</w:t>
          </w:r>
          <w:r w:rsidRPr="000F3BB6">
            <w:rPr>
              <w:lang w:val="fi-FI"/>
            </w:rPr>
            <w:t xml:space="preserve"> (tehtävälistaus, tehtäväkartta ja -verkko) voidaan päivittää ja täydentää ma</w:t>
          </w:r>
          <w:r>
            <w:rPr>
              <w:lang w:val="fi-FI"/>
            </w:rPr>
            <w:t>akuntakohtaiseksi materiaaliksi maakunnan suunnittelussa tai hyödyntää materiaalia etenemisen suunnittelussa</w:t>
          </w:r>
          <w:r w:rsidRPr="000F3BB6">
            <w:rPr>
              <w:lang w:val="fi-FI"/>
            </w:rPr>
            <w:t xml:space="preserve">. </w:t>
          </w:r>
          <w:r>
            <w:rPr>
              <w:lang w:val="fi-FI"/>
            </w:rPr>
            <w:t>Tässä loppudokumentissa esitellään tuotosmateriaalit sekä niiden hyödyntämisohjeet.</w:t>
          </w:r>
        </w:p>
        <w:p w:rsidR="00BD6ED1" w:rsidRDefault="00BD6ED1" w:rsidP="00BD6ED1">
          <w:pPr>
            <w:sectPr w:rsidR="00BD6ED1" w:rsidSect="00BD6ED1">
              <w:type w:val="continuous"/>
              <w:pgSz w:w="11906" w:h="16838" w:code="9"/>
              <w:pgMar w:top="992" w:right="1985" w:bottom="1418" w:left="1985" w:header="850" w:footer="850" w:gutter="0"/>
              <w:pgNumType w:start="1"/>
              <w:cols w:space="708"/>
              <w:titlePg/>
              <w:docGrid w:linePitch="360"/>
            </w:sectPr>
          </w:pPr>
          <w:r>
            <w:br w:type="page"/>
          </w:r>
        </w:p>
        <w:p w:rsidR="00BD6ED1" w:rsidRDefault="00BD6ED1" w:rsidP="00BD6ED1"/>
        <w:p w:rsidR="006A143F" w:rsidRDefault="00175154">
          <w:pPr>
            <w:rPr>
              <w:rFonts w:cstheme="minorBidi"/>
            </w:rPr>
          </w:pPr>
        </w:p>
      </w:sdtContent>
    </w:sdt>
    <w:p w:rsidR="00315D77" w:rsidRDefault="00315D77">
      <w:pPr>
        <w:rPr>
          <w:rFonts w:cstheme="minorBidi"/>
        </w:rPr>
      </w:pPr>
    </w:p>
    <w:sdt>
      <w:sdtPr>
        <w:rPr>
          <w:rFonts w:asciiTheme="minorHAnsi" w:eastAsiaTheme="minorHAnsi" w:hAnsiTheme="minorHAnsi" w:cstheme="minorBidi"/>
          <w:color w:val="auto"/>
          <w:sz w:val="18"/>
          <w:szCs w:val="18"/>
        </w:rPr>
        <w:id w:val="510648610"/>
        <w:docPartObj>
          <w:docPartGallery w:val="Table of Contents"/>
          <w:docPartUnique/>
        </w:docPartObj>
      </w:sdtPr>
      <w:sdtEndPr>
        <w:rPr>
          <w:rFonts w:cstheme="minorHAnsi"/>
          <w:b/>
          <w:bCs/>
          <w:noProof/>
        </w:rPr>
      </w:sdtEndPr>
      <w:sdtContent>
        <w:p w:rsidR="00827489" w:rsidRPr="00827489" w:rsidRDefault="00260DFC" w:rsidP="00827489">
          <w:pPr>
            <w:pStyle w:val="Sisllysluettelonotsikko"/>
          </w:pPr>
          <w:r>
            <w:t>Sisältö</w:t>
          </w:r>
        </w:p>
        <w:p w:rsidR="00966A8B" w:rsidRDefault="00260DFC">
          <w:pPr>
            <w:pStyle w:val="Sisluet1"/>
            <w:rPr>
              <w:rFonts w:eastAsiaTheme="minorEastAsia" w:cstheme="minorBidi"/>
              <w:b w:val="0"/>
              <w:noProof/>
              <w:color w:val="auto"/>
              <w:sz w:val="22"/>
              <w:szCs w:val="22"/>
              <w:lang w:eastAsia="fi-FI"/>
            </w:rPr>
          </w:pPr>
          <w:r>
            <w:fldChar w:fldCharType="begin"/>
          </w:r>
          <w:r>
            <w:instrText xml:space="preserve"> TOC \o "1-3" \h \z \u </w:instrText>
          </w:r>
          <w:r>
            <w:fldChar w:fldCharType="separate"/>
          </w:r>
          <w:hyperlink w:anchor="_Toc501547351" w:history="1">
            <w:r w:rsidR="00966A8B" w:rsidRPr="008C1F02">
              <w:rPr>
                <w:rStyle w:val="Hyperlinkki"/>
                <w:noProof/>
              </w:rPr>
              <w:t>1</w:t>
            </w:r>
            <w:r w:rsidR="00966A8B">
              <w:rPr>
                <w:rFonts w:eastAsiaTheme="minorEastAsia" w:cstheme="minorBidi"/>
                <w:b w:val="0"/>
                <w:noProof/>
                <w:color w:val="auto"/>
                <w:sz w:val="22"/>
                <w:szCs w:val="22"/>
                <w:lang w:eastAsia="fi-FI"/>
              </w:rPr>
              <w:tab/>
            </w:r>
            <w:r w:rsidR="00966A8B" w:rsidRPr="008C1F02">
              <w:rPr>
                <w:rStyle w:val="Hyperlinkki"/>
                <w:noProof/>
              </w:rPr>
              <w:t>Johdanto</w:t>
            </w:r>
            <w:r w:rsidR="00966A8B">
              <w:rPr>
                <w:noProof/>
                <w:webHidden/>
              </w:rPr>
              <w:tab/>
            </w:r>
            <w:r w:rsidR="00966A8B">
              <w:rPr>
                <w:noProof/>
                <w:webHidden/>
              </w:rPr>
              <w:fldChar w:fldCharType="begin"/>
            </w:r>
            <w:r w:rsidR="00966A8B">
              <w:rPr>
                <w:noProof/>
                <w:webHidden/>
              </w:rPr>
              <w:instrText xml:space="preserve"> PAGEREF _Toc501547351 \h </w:instrText>
            </w:r>
            <w:r w:rsidR="00966A8B">
              <w:rPr>
                <w:noProof/>
                <w:webHidden/>
              </w:rPr>
            </w:r>
            <w:r w:rsidR="00966A8B">
              <w:rPr>
                <w:noProof/>
                <w:webHidden/>
              </w:rPr>
              <w:fldChar w:fldCharType="separate"/>
            </w:r>
            <w:r w:rsidR="00966A8B">
              <w:rPr>
                <w:noProof/>
                <w:webHidden/>
              </w:rPr>
              <w:t>2</w:t>
            </w:r>
            <w:r w:rsidR="00966A8B">
              <w:rPr>
                <w:noProof/>
                <w:webHidden/>
              </w:rPr>
              <w:fldChar w:fldCharType="end"/>
            </w:r>
          </w:hyperlink>
        </w:p>
        <w:p w:rsidR="00966A8B" w:rsidRDefault="00175154">
          <w:pPr>
            <w:pStyle w:val="Sisluet1"/>
            <w:rPr>
              <w:rFonts w:eastAsiaTheme="minorEastAsia" w:cstheme="minorBidi"/>
              <w:b w:val="0"/>
              <w:noProof/>
              <w:color w:val="auto"/>
              <w:sz w:val="22"/>
              <w:szCs w:val="22"/>
              <w:lang w:eastAsia="fi-FI"/>
            </w:rPr>
          </w:pPr>
          <w:hyperlink w:anchor="_Toc501547352" w:history="1">
            <w:r w:rsidR="00966A8B" w:rsidRPr="008C1F02">
              <w:rPr>
                <w:rStyle w:val="Hyperlinkki"/>
                <w:noProof/>
              </w:rPr>
              <w:t>2</w:t>
            </w:r>
            <w:r w:rsidR="00966A8B">
              <w:rPr>
                <w:rFonts w:eastAsiaTheme="minorEastAsia" w:cstheme="minorBidi"/>
                <w:b w:val="0"/>
                <w:noProof/>
                <w:color w:val="auto"/>
                <w:sz w:val="22"/>
                <w:szCs w:val="22"/>
                <w:lang w:eastAsia="fi-FI"/>
              </w:rPr>
              <w:tab/>
            </w:r>
            <w:r w:rsidR="00966A8B" w:rsidRPr="008C1F02">
              <w:rPr>
                <w:rStyle w:val="Hyperlinkki"/>
                <w:noProof/>
              </w:rPr>
              <w:t>Projektin sisältö ja tuotokset</w:t>
            </w:r>
            <w:r w:rsidR="00966A8B">
              <w:rPr>
                <w:noProof/>
                <w:webHidden/>
              </w:rPr>
              <w:tab/>
            </w:r>
            <w:r w:rsidR="00966A8B">
              <w:rPr>
                <w:noProof/>
                <w:webHidden/>
              </w:rPr>
              <w:fldChar w:fldCharType="begin"/>
            </w:r>
            <w:r w:rsidR="00966A8B">
              <w:rPr>
                <w:noProof/>
                <w:webHidden/>
              </w:rPr>
              <w:instrText xml:space="preserve"> PAGEREF _Toc501547352 \h </w:instrText>
            </w:r>
            <w:r w:rsidR="00966A8B">
              <w:rPr>
                <w:noProof/>
                <w:webHidden/>
              </w:rPr>
            </w:r>
            <w:r w:rsidR="00966A8B">
              <w:rPr>
                <w:noProof/>
                <w:webHidden/>
              </w:rPr>
              <w:fldChar w:fldCharType="separate"/>
            </w:r>
            <w:r w:rsidR="00966A8B">
              <w:rPr>
                <w:noProof/>
                <w:webHidden/>
              </w:rPr>
              <w:t>3</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53" w:history="1">
            <w:r w:rsidR="00966A8B" w:rsidRPr="008C1F02">
              <w:rPr>
                <w:rStyle w:val="Hyperlinkki"/>
                <w:noProof/>
              </w:rPr>
              <w:t>2.1</w:t>
            </w:r>
            <w:r w:rsidR="00966A8B">
              <w:rPr>
                <w:rFonts w:eastAsiaTheme="minorEastAsia" w:cstheme="minorBidi"/>
                <w:noProof/>
                <w:sz w:val="22"/>
                <w:szCs w:val="22"/>
                <w:lang w:eastAsia="fi-FI"/>
              </w:rPr>
              <w:tab/>
            </w:r>
            <w:r w:rsidR="00966A8B" w:rsidRPr="008C1F02">
              <w:rPr>
                <w:rStyle w:val="Hyperlinkki"/>
                <w:noProof/>
              </w:rPr>
              <w:t>Projektin sisältö</w:t>
            </w:r>
            <w:r w:rsidR="00966A8B">
              <w:rPr>
                <w:noProof/>
                <w:webHidden/>
              </w:rPr>
              <w:tab/>
            </w:r>
            <w:r w:rsidR="00966A8B">
              <w:rPr>
                <w:noProof/>
                <w:webHidden/>
              </w:rPr>
              <w:fldChar w:fldCharType="begin"/>
            </w:r>
            <w:r w:rsidR="00966A8B">
              <w:rPr>
                <w:noProof/>
                <w:webHidden/>
              </w:rPr>
              <w:instrText xml:space="preserve"> PAGEREF _Toc501547353 \h </w:instrText>
            </w:r>
            <w:r w:rsidR="00966A8B">
              <w:rPr>
                <w:noProof/>
                <w:webHidden/>
              </w:rPr>
            </w:r>
            <w:r w:rsidR="00966A8B">
              <w:rPr>
                <w:noProof/>
                <w:webHidden/>
              </w:rPr>
              <w:fldChar w:fldCharType="separate"/>
            </w:r>
            <w:r w:rsidR="00966A8B">
              <w:rPr>
                <w:noProof/>
                <w:webHidden/>
              </w:rPr>
              <w:t>3</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54" w:history="1">
            <w:r w:rsidR="00966A8B" w:rsidRPr="008C1F02">
              <w:rPr>
                <w:rStyle w:val="Hyperlinkki"/>
                <w:noProof/>
              </w:rPr>
              <w:t>2.2</w:t>
            </w:r>
            <w:r w:rsidR="00966A8B">
              <w:rPr>
                <w:rFonts w:eastAsiaTheme="minorEastAsia" w:cstheme="minorBidi"/>
                <w:noProof/>
                <w:sz w:val="22"/>
                <w:szCs w:val="22"/>
                <w:lang w:eastAsia="fi-FI"/>
              </w:rPr>
              <w:tab/>
            </w:r>
            <w:r w:rsidR="00966A8B" w:rsidRPr="008C1F02">
              <w:rPr>
                <w:rStyle w:val="Hyperlinkki"/>
                <w:noProof/>
              </w:rPr>
              <w:t>Projektin tavoitteet</w:t>
            </w:r>
            <w:r w:rsidR="00966A8B">
              <w:rPr>
                <w:noProof/>
                <w:webHidden/>
              </w:rPr>
              <w:tab/>
            </w:r>
            <w:r w:rsidR="00966A8B">
              <w:rPr>
                <w:noProof/>
                <w:webHidden/>
              </w:rPr>
              <w:fldChar w:fldCharType="begin"/>
            </w:r>
            <w:r w:rsidR="00966A8B">
              <w:rPr>
                <w:noProof/>
                <w:webHidden/>
              </w:rPr>
              <w:instrText xml:space="preserve"> PAGEREF _Toc501547354 \h </w:instrText>
            </w:r>
            <w:r w:rsidR="00966A8B">
              <w:rPr>
                <w:noProof/>
                <w:webHidden/>
              </w:rPr>
            </w:r>
            <w:r w:rsidR="00966A8B">
              <w:rPr>
                <w:noProof/>
                <w:webHidden/>
              </w:rPr>
              <w:fldChar w:fldCharType="separate"/>
            </w:r>
            <w:r w:rsidR="00966A8B">
              <w:rPr>
                <w:noProof/>
                <w:webHidden/>
              </w:rPr>
              <w:t>4</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55" w:history="1">
            <w:r w:rsidR="00966A8B" w:rsidRPr="008C1F02">
              <w:rPr>
                <w:rStyle w:val="Hyperlinkki"/>
                <w:noProof/>
              </w:rPr>
              <w:t>2.3</w:t>
            </w:r>
            <w:r w:rsidR="00966A8B">
              <w:rPr>
                <w:rFonts w:eastAsiaTheme="minorEastAsia" w:cstheme="minorBidi"/>
                <w:noProof/>
                <w:sz w:val="22"/>
                <w:szCs w:val="22"/>
                <w:lang w:eastAsia="fi-FI"/>
              </w:rPr>
              <w:tab/>
            </w:r>
            <w:r w:rsidR="00966A8B" w:rsidRPr="008C1F02">
              <w:rPr>
                <w:rStyle w:val="Hyperlinkki"/>
                <w:noProof/>
              </w:rPr>
              <w:t>Projektin tuotokset</w:t>
            </w:r>
            <w:r w:rsidR="00966A8B">
              <w:rPr>
                <w:noProof/>
                <w:webHidden/>
              </w:rPr>
              <w:tab/>
            </w:r>
            <w:r w:rsidR="00966A8B">
              <w:rPr>
                <w:noProof/>
                <w:webHidden/>
              </w:rPr>
              <w:fldChar w:fldCharType="begin"/>
            </w:r>
            <w:r w:rsidR="00966A8B">
              <w:rPr>
                <w:noProof/>
                <w:webHidden/>
              </w:rPr>
              <w:instrText xml:space="preserve"> PAGEREF _Toc501547355 \h </w:instrText>
            </w:r>
            <w:r w:rsidR="00966A8B">
              <w:rPr>
                <w:noProof/>
                <w:webHidden/>
              </w:rPr>
            </w:r>
            <w:r w:rsidR="00966A8B">
              <w:rPr>
                <w:noProof/>
                <w:webHidden/>
              </w:rPr>
              <w:fldChar w:fldCharType="separate"/>
            </w:r>
            <w:r w:rsidR="00966A8B">
              <w:rPr>
                <w:noProof/>
                <w:webHidden/>
              </w:rPr>
              <w:t>4</w:t>
            </w:r>
            <w:r w:rsidR="00966A8B">
              <w:rPr>
                <w:noProof/>
                <w:webHidden/>
              </w:rPr>
              <w:fldChar w:fldCharType="end"/>
            </w:r>
          </w:hyperlink>
        </w:p>
        <w:p w:rsidR="00966A8B" w:rsidRDefault="00175154">
          <w:pPr>
            <w:pStyle w:val="Sisluet1"/>
            <w:rPr>
              <w:rFonts w:eastAsiaTheme="minorEastAsia" w:cstheme="minorBidi"/>
              <w:b w:val="0"/>
              <w:noProof/>
              <w:color w:val="auto"/>
              <w:sz w:val="22"/>
              <w:szCs w:val="22"/>
              <w:lang w:eastAsia="fi-FI"/>
            </w:rPr>
          </w:pPr>
          <w:hyperlink w:anchor="_Toc501547356" w:history="1">
            <w:r w:rsidR="00966A8B" w:rsidRPr="008C1F02">
              <w:rPr>
                <w:rStyle w:val="Hyperlinkki"/>
                <w:noProof/>
              </w:rPr>
              <w:t>3</w:t>
            </w:r>
            <w:r w:rsidR="00966A8B">
              <w:rPr>
                <w:rFonts w:eastAsiaTheme="minorEastAsia" w:cstheme="minorBidi"/>
                <w:b w:val="0"/>
                <w:noProof/>
                <w:color w:val="auto"/>
                <w:sz w:val="22"/>
                <w:szCs w:val="22"/>
                <w:lang w:eastAsia="fi-FI"/>
              </w:rPr>
              <w:tab/>
            </w:r>
            <w:r w:rsidR="00966A8B" w:rsidRPr="008C1F02">
              <w:rPr>
                <w:rStyle w:val="Hyperlinkki"/>
                <w:noProof/>
              </w:rPr>
              <w:t>Projektin toteutus</w:t>
            </w:r>
            <w:r w:rsidR="00966A8B">
              <w:rPr>
                <w:noProof/>
                <w:webHidden/>
              </w:rPr>
              <w:tab/>
            </w:r>
            <w:r w:rsidR="00966A8B">
              <w:rPr>
                <w:noProof/>
                <w:webHidden/>
              </w:rPr>
              <w:fldChar w:fldCharType="begin"/>
            </w:r>
            <w:r w:rsidR="00966A8B">
              <w:rPr>
                <w:noProof/>
                <w:webHidden/>
              </w:rPr>
              <w:instrText xml:space="preserve"> PAGEREF _Toc501547356 \h </w:instrText>
            </w:r>
            <w:r w:rsidR="00966A8B">
              <w:rPr>
                <w:noProof/>
                <w:webHidden/>
              </w:rPr>
            </w:r>
            <w:r w:rsidR="00966A8B">
              <w:rPr>
                <w:noProof/>
                <w:webHidden/>
              </w:rPr>
              <w:fldChar w:fldCharType="separate"/>
            </w:r>
            <w:r w:rsidR="00966A8B">
              <w:rPr>
                <w:noProof/>
                <w:webHidden/>
              </w:rPr>
              <w:t>5</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57" w:history="1">
            <w:r w:rsidR="00966A8B" w:rsidRPr="008C1F02">
              <w:rPr>
                <w:rStyle w:val="Hyperlinkki"/>
                <w:noProof/>
              </w:rPr>
              <w:t>3.1</w:t>
            </w:r>
            <w:r w:rsidR="00966A8B">
              <w:rPr>
                <w:rFonts w:eastAsiaTheme="minorEastAsia" w:cstheme="minorBidi"/>
                <w:noProof/>
                <w:sz w:val="22"/>
                <w:szCs w:val="22"/>
                <w:lang w:eastAsia="fi-FI"/>
              </w:rPr>
              <w:tab/>
            </w:r>
            <w:r w:rsidR="00966A8B" w:rsidRPr="008C1F02">
              <w:rPr>
                <w:rStyle w:val="Hyperlinkki"/>
                <w:noProof/>
              </w:rPr>
              <w:t>Projektin aikataulu ja vaiheistus</w:t>
            </w:r>
            <w:r w:rsidR="00966A8B">
              <w:rPr>
                <w:noProof/>
                <w:webHidden/>
              </w:rPr>
              <w:tab/>
            </w:r>
            <w:r w:rsidR="00966A8B">
              <w:rPr>
                <w:noProof/>
                <w:webHidden/>
              </w:rPr>
              <w:fldChar w:fldCharType="begin"/>
            </w:r>
            <w:r w:rsidR="00966A8B">
              <w:rPr>
                <w:noProof/>
                <w:webHidden/>
              </w:rPr>
              <w:instrText xml:space="preserve"> PAGEREF _Toc501547357 \h </w:instrText>
            </w:r>
            <w:r w:rsidR="00966A8B">
              <w:rPr>
                <w:noProof/>
                <w:webHidden/>
              </w:rPr>
            </w:r>
            <w:r w:rsidR="00966A8B">
              <w:rPr>
                <w:noProof/>
                <w:webHidden/>
              </w:rPr>
              <w:fldChar w:fldCharType="separate"/>
            </w:r>
            <w:r w:rsidR="00966A8B">
              <w:rPr>
                <w:noProof/>
                <w:webHidden/>
              </w:rPr>
              <w:t>5</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58" w:history="1">
            <w:r w:rsidR="00966A8B" w:rsidRPr="008C1F02">
              <w:rPr>
                <w:rStyle w:val="Hyperlinkki"/>
                <w:noProof/>
              </w:rPr>
              <w:t>3.2</w:t>
            </w:r>
            <w:r w:rsidR="00966A8B">
              <w:rPr>
                <w:rFonts w:eastAsiaTheme="minorEastAsia" w:cstheme="minorBidi"/>
                <w:noProof/>
                <w:sz w:val="22"/>
                <w:szCs w:val="22"/>
                <w:lang w:eastAsia="fi-FI"/>
              </w:rPr>
              <w:tab/>
            </w:r>
            <w:r w:rsidR="00966A8B" w:rsidRPr="008C1F02">
              <w:rPr>
                <w:rStyle w:val="Hyperlinkki"/>
                <w:noProof/>
              </w:rPr>
              <w:t>Projektin osapuolet</w:t>
            </w:r>
            <w:r w:rsidR="00966A8B">
              <w:rPr>
                <w:noProof/>
                <w:webHidden/>
              </w:rPr>
              <w:tab/>
            </w:r>
            <w:r w:rsidR="00966A8B">
              <w:rPr>
                <w:noProof/>
                <w:webHidden/>
              </w:rPr>
              <w:fldChar w:fldCharType="begin"/>
            </w:r>
            <w:r w:rsidR="00966A8B">
              <w:rPr>
                <w:noProof/>
                <w:webHidden/>
              </w:rPr>
              <w:instrText xml:space="preserve"> PAGEREF _Toc501547358 \h </w:instrText>
            </w:r>
            <w:r w:rsidR="00966A8B">
              <w:rPr>
                <w:noProof/>
                <w:webHidden/>
              </w:rPr>
            </w:r>
            <w:r w:rsidR="00966A8B">
              <w:rPr>
                <w:noProof/>
                <w:webHidden/>
              </w:rPr>
              <w:fldChar w:fldCharType="separate"/>
            </w:r>
            <w:r w:rsidR="00966A8B">
              <w:rPr>
                <w:noProof/>
                <w:webHidden/>
              </w:rPr>
              <w:t>6</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59" w:history="1">
            <w:r w:rsidR="00966A8B" w:rsidRPr="008C1F02">
              <w:rPr>
                <w:rStyle w:val="Hyperlinkki"/>
                <w:noProof/>
              </w:rPr>
              <w:t>3.2.1</w:t>
            </w:r>
            <w:r w:rsidR="00966A8B">
              <w:rPr>
                <w:rFonts w:eastAsiaTheme="minorEastAsia" w:cstheme="minorBidi"/>
                <w:noProof/>
                <w:sz w:val="22"/>
                <w:szCs w:val="22"/>
                <w:lang w:eastAsia="fi-FI"/>
              </w:rPr>
              <w:tab/>
            </w:r>
            <w:r w:rsidR="00966A8B" w:rsidRPr="008C1F02">
              <w:rPr>
                <w:rStyle w:val="Hyperlinkki"/>
                <w:noProof/>
              </w:rPr>
              <w:t>Asiakas- ja potilastietojärjestelmät (APTJ) -osio</w:t>
            </w:r>
            <w:r w:rsidR="00966A8B">
              <w:rPr>
                <w:noProof/>
                <w:webHidden/>
              </w:rPr>
              <w:tab/>
            </w:r>
            <w:r w:rsidR="00966A8B">
              <w:rPr>
                <w:noProof/>
                <w:webHidden/>
              </w:rPr>
              <w:fldChar w:fldCharType="begin"/>
            </w:r>
            <w:r w:rsidR="00966A8B">
              <w:rPr>
                <w:noProof/>
                <w:webHidden/>
              </w:rPr>
              <w:instrText xml:space="preserve"> PAGEREF _Toc501547359 \h </w:instrText>
            </w:r>
            <w:r w:rsidR="00966A8B">
              <w:rPr>
                <w:noProof/>
                <w:webHidden/>
              </w:rPr>
            </w:r>
            <w:r w:rsidR="00966A8B">
              <w:rPr>
                <w:noProof/>
                <w:webHidden/>
              </w:rPr>
              <w:fldChar w:fldCharType="separate"/>
            </w:r>
            <w:r w:rsidR="00966A8B">
              <w:rPr>
                <w:noProof/>
                <w:webHidden/>
              </w:rPr>
              <w:t>6</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0" w:history="1">
            <w:r w:rsidR="00966A8B" w:rsidRPr="008C1F02">
              <w:rPr>
                <w:rStyle w:val="Hyperlinkki"/>
                <w:noProof/>
              </w:rPr>
              <w:t>3.2.2</w:t>
            </w:r>
            <w:r w:rsidR="00966A8B">
              <w:rPr>
                <w:rFonts w:eastAsiaTheme="minorEastAsia" w:cstheme="minorBidi"/>
                <w:noProof/>
                <w:sz w:val="22"/>
                <w:szCs w:val="22"/>
                <w:lang w:eastAsia="fi-FI"/>
              </w:rPr>
              <w:tab/>
            </w:r>
            <w:r w:rsidR="00966A8B" w:rsidRPr="008C1F02">
              <w:rPr>
                <w:rStyle w:val="Hyperlinkki"/>
                <w:noProof/>
              </w:rPr>
              <w:t>Talous- ja henkilöstöhallinnon järjestelmät (TAHE) -osio</w:t>
            </w:r>
            <w:r w:rsidR="00966A8B">
              <w:rPr>
                <w:noProof/>
                <w:webHidden/>
              </w:rPr>
              <w:tab/>
            </w:r>
            <w:r w:rsidR="00966A8B">
              <w:rPr>
                <w:noProof/>
                <w:webHidden/>
              </w:rPr>
              <w:fldChar w:fldCharType="begin"/>
            </w:r>
            <w:r w:rsidR="00966A8B">
              <w:rPr>
                <w:noProof/>
                <w:webHidden/>
              </w:rPr>
              <w:instrText xml:space="preserve"> PAGEREF _Toc501547360 \h </w:instrText>
            </w:r>
            <w:r w:rsidR="00966A8B">
              <w:rPr>
                <w:noProof/>
                <w:webHidden/>
              </w:rPr>
            </w:r>
            <w:r w:rsidR="00966A8B">
              <w:rPr>
                <w:noProof/>
                <w:webHidden/>
              </w:rPr>
              <w:fldChar w:fldCharType="separate"/>
            </w:r>
            <w:r w:rsidR="00966A8B">
              <w:rPr>
                <w:noProof/>
                <w:webHidden/>
              </w:rPr>
              <w:t>7</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1" w:history="1">
            <w:r w:rsidR="00966A8B" w:rsidRPr="008C1F02">
              <w:rPr>
                <w:rStyle w:val="Hyperlinkki"/>
                <w:noProof/>
              </w:rPr>
              <w:t>3.2.3</w:t>
            </w:r>
            <w:r w:rsidR="00966A8B">
              <w:rPr>
                <w:rFonts w:eastAsiaTheme="minorEastAsia" w:cstheme="minorBidi"/>
                <w:noProof/>
                <w:sz w:val="22"/>
                <w:szCs w:val="22"/>
                <w:lang w:eastAsia="fi-FI"/>
              </w:rPr>
              <w:tab/>
            </w:r>
            <w:r w:rsidR="00966A8B" w:rsidRPr="008C1F02">
              <w:rPr>
                <w:rStyle w:val="Hyperlinkki"/>
                <w:noProof/>
              </w:rPr>
              <w:t>Muut toimijat</w:t>
            </w:r>
            <w:r w:rsidR="00966A8B">
              <w:rPr>
                <w:noProof/>
                <w:webHidden/>
              </w:rPr>
              <w:tab/>
            </w:r>
            <w:r w:rsidR="00966A8B">
              <w:rPr>
                <w:noProof/>
                <w:webHidden/>
              </w:rPr>
              <w:fldChar w:fldCharType="begin"/>
            </w:r>
            <w:r w:rsidR="00966A8B">
              <w:rPr>
                <w:noProof/>
                <w:webHidden/>
              </w:rPr>
              <w:instrText xml:space="preserve"> PAGEREF _Toc501547361 \h </w:instrText>
            </w:r>
            <w:r w:rsidR="00966A8B">
              <w:rPr>
                <w:noProof/>
                <w:webHidden/>
              </w:rPr>
            </w:r>
            <w:r w:rsidR="00966A8B">
              <w:rPr>
                <w:noProof/>
                <w:webHidden/>
              </w:rPr>
              <w:fldChar w:fldCharType="separate"/>
            </w:r>
            <w:r w:rsidR="00966A8B">
              <w:rPr>
                <w:noProof/>
                <w:webHidden/>
              </w:rPr>
              <w:t>8</w:t>
            </w:r>
            <w:r w:rsidR="00966A8B">
              <w:rPr>
                <w:noProof/>
                <w:webHidden/>
              </w:rPr>
              <w:fldChar w:fldCharType="end"/>
            </w:r>
          </w:hyperlink>
        </w:p>
        <w:p w:rsidR="00966A8B" w:rsidRDefault="00175154">
          <w:pPr>
            <w:pStyle w:val="Sisluet1"/>
            <w:rPr>
              <w:rFonts w:eastAsiaTheme="minorEastAsia" w:cstheme="minorBidi"/>
              <w:b w:val="0"/>
              <w:noProof/>
              <w:color w:val="auto"/>
              <w:sz w:val="22"/>
              <w:szCs w:val="22"/>
              <w:lang w:eastAsia="fi-FI"/>
            </w:rPr>
          </w:pPr>
          <w:hyperlink w:anchor="_Toc501547362" w:history="1">
            <w:r w:rsidR="00966A8B" w:rsidRPr="008C1F02">
              <w:rPr>
                <w:rStyle w:val="Hyperlinkki"/>
                <w:noProof/>
              </w:rPr>
              <w:t>4</w:t>
            </w:r>
            <w:r w:rsidR="00966A8B">
              <w:rPr>
                <w:rFonts w:eastAsiaTheme="minorEastAsia" w:cstheme="minorBidi"/>
                <w:b w:val="0"/>
                <w:noProof/>
                <w:color w:val="auto"/>
                <w:sz w:val="22"/>
                <w:szCs w:val="22"/>
                <w:lang w:eastAsia="fi-FI"/>
              </w:rPr>
              <w:tab/>
            </w:r>
            <w:r w:rsidR="00966A8B" w:rsidRPr="008C1F02">
              <w:rPr>
                <w:rStyle w:val="Hyperlinkki"/>
                <w:noProof/>
              </w:rPr>
              <w:t>Projektin tuotosten soveltamisohje</w:t>
            </w:r>
            <w:r w:rsidR="00966A8B">
              <w:rPr>
                <w:noProof/>
                <w:webHidden/>
              </w:rPr>
              <w:tab/>
            </w:r>
            <w:r w:rsidR="00966A8B">
              <w:rPr>
                <w:noProof/>
                <w:webHidden/>
              </w:rPr>
              <w:fldChar w:fldCharType="begin"/>
            </w:r>
            <w:r w:rsidR="00966A8B">
              <w:rPr>
                <w:noProof/>
                <w:webHidden/>
              </w:rPr>
              <w:instrText xml:space="preserve"> PAGEREF _Toc501547362 \h </w:instrText>
            </w:r>
            <w:r w:rsidR="00966A8B">
              <w:rPr>
                <w:noProof/>
                <w:webHidden/>
              </w:rPr>
            </w:r>
            <w:r w:rsidR="00966A8B">
              <w:rPr>
                <w:noProof/>
                <w:webHidden/>
              </w:rPr>
              <w:fldChar w:fldCharType="separate"/>
            </w:r>
            <w:r w:rsidR="00966A8B">
              <w:rPr>
                <w:noProof/>
                <w:webHidden/>
              </w:rPr>
              <w:t>9</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63" w:history="1">
            <w:r w:rsidR="00966A8B" w:rsidRPr="008C1F02">
              <w:rPr>
                <w:rStyle w:val="Hyperlinkki"/>
                <w:noProof/>
              </w:rPr>
              <w:t>4.1</w:t>
            </w:r>
            <w:r w:rsidR="00966A8B">
              <w:rPr>
                <w:rFonts w:eastAsiaTheme="minorEastAsia" w:cstheme="minorBidi"/>
                <w:noProof/>
                <w:sz w:val="22"/>
                <w:szCs w:val="22"/>
                <w:lang w:eastAsia="fi-FI"/>
              </w:rPr>
              <w:tab/>
            </w:r>
            <w:r w:rsidR="00966A8B" w:rsidRPr="008C1F02">
              <w:rPr>
                <w:rStyle w:val="Hyperlinkki"/>
                <w:noProof/>
              </w:rPr>
              <w:t>Käsitteistö</w:t>
            </w:r>
            <w:r w:rsidR="00966A8B">
              <w:rPr>
                <w:noProof/>
                <w:webHidden/>
              </w:rPr>
              <w:tab/>
            </w:r>
            <w:r w:rsidR="00966A8B">
              <w:rPr>
                <w:noProof/>
                <w:webHidden/>
              </w:rPr>
              <w:fldChar w:fldCharType="begin"/>
            </w:r>
            <w:r w:rsidR="00966A8B">
              <w:rPr>
                <w:noProof/>
                <w:webHidden/>
              </w:rPr>
              <w:instrText xml:space="preserve"> PAGEREF _Toc501547363 \h </w:instrText>
            </w:r>
            <w:r w:rsidR="00966A8B">
              <w:rPr>
                <w:noProof/>
                <w:webHidden/>
              </w:rPr>
            </w:r>
            <w:r w:rsidR="00966A8B">
              <w:rPr>
                <w:noProof/>
                <w:webHidden/>
              </w:rPr>
              <w:fldChar w:fldCharType="separate"/>
            </w:r>
            <w:r w:rsidR="00966A8B">
              <w:rPr>
                <w:noProof/>
                <w:webHidden/>
              </w:rPr>
              <w:t>10</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64" w:history="1">
            <w:r w:rsidR="00966A8B" w:rsidRPr="008C1F02">
              <w:rPr>
                <w:rStyle w:val="Hyperlinkki"/>
                <w:noProof/>
              </w:rPr>
              <w:t>4.2</w:t>
            </w:r>
            <w:r w:rsidR="00966A8B">
              <w:rPr>
                <w:rFonts w:eastAsiaTheme="minorEastAsia" w:cstheme="minorBidi"/>
                <w:noProof/>
                <w:sz w:val="22"/>
                <w:szCs w:val="22"/>
                <w:lang w:eastAsia="fi-FI"/>
              </w:rPr>
              <w:tab/>
            </w:r>
            <w:r w:rsidR="00966A8B" w:rsidRPr="008C1F02">
              <w:rPr>
                <w:rStyle w:val="Hyperlinkki"/>
                <w:noProof/>
              </w:rPr>
              <w:t>Kuvausten ja muutosprojektin vaiheistus</w:t>
            </w:r>
            <w:r w:rsidR="00966A8B">
              <w:rPr>
                <w:noProof/>
                <w:webHidden/>
              </w:rPr>
              <w:tab/>
            </w:r>
            <w:r w:rsidR="00966A8B">
              <w:rPr>
                <w:noProof/>
                <w:webHidden/>
              </w:rPr>
              <w:fldChar w:fldCharType="begin"/>
            </w:r>
            <w:r w:rsidR="00966A8B">
              <w:rPr>
                <w:noProof/>
                <w:webHidden/>
              </w:rPr>
              <w:instrText xml:space="preserve"> PAGEREF _Toc501547364 \h </w:instrText>
            </w:r>
            <w:r w:rsidR="00966A8B">
              <w:rPr>
                <w:noProof/>
                <w:webHidden/>
              </w:rPr>
            </w:r>
            <w:r w:rsidR="00966A8B">
              <w:rPr>
                <w:noProof/>
                <w:webHidden/>
              </w:rPr>
              <w:fldChar w:fldCharType="separate"/>
            </w:r>
            <w:r w:rsidR="00966A8B">
              <w:rPr>
                <w:noProof/>
                <w:webHidden/>
              </w:rPr>
              <w:t>11</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5" w:history="1">
            <w:r w:rsidR="00966A8B" w:rsidRPr="008C1F02">
              <w:rPr>
                <w:rStyle w:val="Hyperlinkki"/>
                <w:noProof/>
              </w:rPr>
              <w:t>4.2.1</w:t>
            </w:r>
            <w:r w:rsidR="00966A8B">
              <w:rPr>
                <w:rFonts w:eastAsiaTheme="minorEastAsia" w:cstheme="minorBidi"/>
                <w:noProof/>
                <w:sz w:val="22"/>
                <w:szCs w:val="22"/>
                <w:lang w:eastAsia="fi-FI"/>
              </w:rPr>
              <w:tab/>
            </w:r>
            <w:r w:rsidR="00966A8B" w:rsidRPr="008C1F02">
              <w:rPr>
                <w:rStyle w:val="Hyperlinkki"/>
                <w:noProof/>
              </w:rPr>
              <w:t>Valmistelu- ja esiselvitysvaihe</w:t>
            </w:r>
            <w:r w:rsidR="00966A8B">
              <w:rPr>
                <w:noProof/>
                <w:webHidden/>
              </w:rPr>
              <w:tab/>
            </w:r>
            <w:r w:rsidR="00966A8B">
              <w:rPr>
                <w:noProof/>
                <w:webHidden/>
              </w:rPr>
              <w:fldChar w:fldCharType="begin"/>
            </w:r>
            <w:r w:rsidR="00966A8B">
              <w:rPr>
                <w:noProof/>
                <w:webHidden/>
              </w:rPr>
              <w:instrText xml:space="preserve"> PAGEREF _Toc501547365 \h </w:instrText>
            </w:r>
            <w:r w:rsidR="00966A8B">
              <w:rPr>
                <w:noProof/>
                <w:webHidden/>
              </w:rPr>
            </w:r>
            <w:r w:rsidR="00966A8B">
              <w:rPr>
                <w:noProof/>
                <w:webHidden/>
              </w:rPr>
              <w:fldChar w:fldCharType="separate"/>
            </w:r>
            <w:r w:rsidR="00966A8B">
              <w:rPr>
                <w:noProof/>
                <w:webHidden/>
              </w:rPr>
              <w:t>12</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6" w:history="1">
            <w:r w:rsidR="00966A8B" w:rsidRPr="008C1F02">
              <w:rPr>
                <w:rStyle w:val="Hyperlinkki"/>
                <w:noProof/>
              </w:rPr>
              <w:t>4.2.2</w:t>
            </w:r>
            <w:r w:rsidR="00966A8B">
              <w:rPr>
                <w:rFonts w:eastAsiaTheme="minorEastAsia" w:cstheme="minorBidi"/>
                <w:noProof/>
                <w:sz w:val="22"/>
                <w:szCs w:val="22"/>
                <w:lang w:eastAsia="fi-FI"/>
              </w:rPr>
              <w:tab/>
            </w:r>
            <w:r w:rsidR="00966A8B" w:rsidRPr="008C1F02">
              <w:rPr>
                <w:rStyle w:val="Hyperlinkki"/>
                <w:noProof/>
              </w:rPr>
              <w:t>Suunnittelu- ja määrittelyvaihe</w:t>
            </w:r>
            <w:r w:rsidR="00966A8B">
              <w:rPr>
                <w:noProof/>
                <w:webHidden/>
              </w:rPr>
              <w:tab/>
            </w:r>
            <w:r w:rsidR="00966A8B">
              <w:rPr>
                <w:noProof/>
                <w:webHidden/>
              </w:rPr>
              <w:fldChar w:fldCharType="begin"/>
            </w:r>
            <w:r w:rsidR="00966A8B">
              <w:rPr>
                <w:noProof/>
                <w:webHidden/>
              </w:rPr>
              <w:instrText xml:space="preserve"> PAGEREF _Toc501547366 \h </w:instrText>
            </w:r>
            <w:r w:rsidR="00966A8B">
              <w:rPr>
                <w:noProof/>
                <w:webHidden/>
              </w:rPr>
            </w:r>
            <w:r w:rsidR="00966A8B">
              <w:rPr>
                <w:noProof/>
                <w:webHidden/>
              </w:rPr>
              <w:fldChar w:fldCharType="separate"/>
            </w:r>
            <w:r w:rsidR="00966A8B">
              <w:rPr>
                <w:noProof/>
                <w:webHidden/>
              </w:rPr>
              <w:t>13</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7" w:history="1">
            <w:r w:rsidR="00966A8B" w:rsidRPr="008C1F02">
              <w:rPr>
                <w:rStyle w:val="Hyperlinkki"/>
                <w:noProof/>
              </w:rPr>
              <w:t>4.2.3</w:t>
            </w:r>
            <w:r w:rsidR="00966A8B">
              <w:rPr>
                <w:rFonts w:eastAsiaTheme="minorEastAsia" w:cstheme="minorBidi"/>
                <w:noProof/>
                <w:sz w:val="22"/>
                <w:szCs w:val="22"/>
                <w:lang w:eastAsia="fi-FI"/>
              </w:rPr>
              <w:tab/>
            </w:r>
            <w:r w:rsidR="00966A8B" w:rsidRPr="008C1F02">
              <w:rPr>
                <w:rStyle w:val="Hyperlinkki"/>
                <w:noProof/>
              </w:rPr>
              <w:t>Toteutusvaihe</w:t>
            </w:r>
            <w:r w:rsidR="00966A8B">
              <w:rPr>
                <w:noProof/>
                <w:webHidden/>
              </w:rPr>
              <w:tab/>
            </w:r>
            <w:r w:rsidR="00966A8B">
              <w:rPr>
                <w:noProof/>
                <w:webHidden/>
              </w:rPr>
              <w:fldChar w:fldCharType="begin"/>
            </w:r>
            <w:r w:rsidR="00966A8B">
              <w:rPr>
                <w:noProof/>
                <w:webHidden/>
              </w:rPr>
              <w:instrText xml:space="preserve"> PAGEREF _Toc501547367 \h </w:instrText>
            </w:r>
            <w:r w:rsidR="00966A8B">
              <w:rPr>
                <w:noProof/>
                <w:webHidden/>
              </w:rPr>
            </w:r>
            <w:r w:rsidR="00966A8B">
              <w:rPr>
                <w:noProof/>
                <w:webHidden/>
              </w:rPr>
              <w:fldChar w:fldCharType="separate"/>
            </w:r>
            <w:r w:rsidR="00966A8B">
              <w:rPr>
                <w:noProof/>
                <w:webHidden/>
              </w:rPr>
              <w:t>14</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68" w:history="1">
            <w:r w:rsidR="00966A8B" w:rsidRPr="008C1F02">
              <w:rPr>
                <w:rStyle w:val="Hyperlinkki"/>
                <w:noProof/>
              </w:rPr>
              <w:t>4.2.4</w:t>
            </w:r>
            <w:r w:rsidR="00966A8B">
              <w:rPr>
                <w:rFonts w:eastAsiaTheme="minorEastAsia" w:cstheme="minorBidi"/>
                <w:noProof/>
                <w:sz w:val="22"/>
                <w:szCs w:val="22"/>
                <w:lang w:eastAsia="fi-FI"/>
              </w:rPr>
              <w:tab/>
            </w:r>
            <w:r w:rsidR="00966A8B" w:rsidRPr="008C1F02">
              <w:rPr>
                <w:rStyle w:val="Hyperlinkki"/>
                <w:noProof/>
              </w:rPr>
              <w:t>Jälkiseuranta- ja ylläpitovaihe</w:t>
            </w:r>
            <w:r w:rsidR="00966A8B">
              <w:rPr>
                <w:noProof/>
                <w:webHidden/>
              </w:rPr>
              <w:tab/>
            </w:r>
            <w:r w:rsidR="00966A8B">
              <w:rPr>
                <w:noProof/>
                <w:webHidden/>
              </w:rPr>
              <w:fldChar w:fldCharType="begin"/>
            </w:r>
            <w:r w:rsidR="00966A8B">
              <w:rPr>
                <w:noProof/>
                <w:webHidden/>
              </w:rPr>
              <w:instrText xml:space="preserve"> PAGEREF _Toc501547368 \h </w:instrText>
            </w:r>
            <w:r w:rsidR="00966A8B">
              <w:rPr>
                <w:noProof/>
                <w:webHidden/>
              </w:rPr>
            </w:r>
            <w:r w:rsidR="00966A8B">
              <w:rPr>
                <w:noProof/>
                <w:webHidden/>
              </w:rPr>
              <w:fldChar w:fldCharType="separate"/>
            </w:r>
            <w:r w:rsidR="00966A8B">
              <w:rPr>
                <w:noProof/>
                <w:webHidden/>
              </w:rPr>
              <w:t>14</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69" w:history="1">
            <w:r w:rsidR="00966A8B" w:rsidRPr="008C1F02">
              <w:rPr>
                <w:rStyle w:val="Hyperlinkki"/>
                <w:noProof/>
              </w:rPr>
              <w:t>4.3</w:t>
            </w:r>
            <w:r w:rsidR="00966A8B">
              <w:rPr>
                <w:rFonts w:eastAsiaTheme="minorEastAsia" w:cstheme="minorBidi"/>
                <w:noProof/>
                <w:sz w:val="22"/>
                <w:szCs w:val="22"/>
                <w:lang w:eastAsia="fi-FI"/>
              </w:rPr>
              <w:tab/>
            </w:r>
            <w:r w:rsidR="00966A8B" w:rsidRPr="008C1F02">
              <w:rPr>
                <w:rStyle w:val="Hyperlinkki"/>
                <w:noProof/>
              </w:rPr>
              <w:t>Osaaminen ja edellytykset</w:t>
            </w:r>
            <w:r w:rsidR="00966A8B">
              <w:rPr>
                <w:noProof/>
                <w:webHidden/>
              </w:rPr>
              <w:tab/>
            </w:r>
            <w:r w:rsidR="00966A8B">
              <w:rPr>
                <w:noProof/>
                <w:webHidden/>
              </w:rPr>
              <w:fldChar w:fldCharType="begin"/>
            </w:r>
            <w:r w:rsidR="00966A8B">
              <w:rPr>
                <w:noProof/>
                <w:webHidden/>
              </w:rPr>
              <w:instrText xml:space="preserve"> PAGEREF _Toc501547369 \h </w:instrText>
            </w:r>
            <w:r w:rsidR="00966A8B">
              <w:rPr>
                <w:noProof/>
                <w:webHidden/>
              </w:rPr>
            </w:r>
            <w:r w:rsidR="00966A8B">
              <w:rPr>
                <w:noProof/>
                <w:webHidden/>
              </w:rPr>
              <w:fldChar w:fldCharType="separate"/>
            </w:r>
            <w:r w:rsidR="00966A8B">
              <w:rPr>
                <w:noProof/>
                <w:webHidden/>
              </w:rPr>
              <w:t>14</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0" w:history="1">
            <w:r w:rsidR="00966A8B" w:rsidRPr="008C1F02">
              <w:rPr>
                <w:rStyle w:val="Hyperlinkki"/>
                <w:noProof/>
              </w:rPr>
              <w:t>4.4</w:t>
            </w:r>
            <w:r w:rsidR="00966A8B">
              <w:rPr>
                <w:rFonts w:eastAsiaTheme="minorEastAsia" w:cstheme="minorBidi"/>
                <w:noProof/>
                <w:sz w:val="22"/>
                <w:szCs w:val="22"/>
                <w:lang w:eastAsia="fi-FI"/>
              </w:rPr>
              <w:tab/>
            </w:r>
            <w:r w:rsidR="00966A8B" w:rsidRPr="008C1F02">
              <w:rPr>
                <w:rStyle w:val="Hyperlinkki"/>
                <w:noProof/>
              </w:rPr>
              <w:t>Kuvausten toimijoiden määrittely</w:t>
            </w:r>
            <w:r w:rsidR="00966A8B">
              <w:rPr>
                <w:noProof/>
                <w:webHidden/>
              </w:rPr>
              <w:tab/>
            </w:r>
            <w:r w:rsidR="00966A8B">
              <w:rPr>
                <w:noProof/>
                <w:webHidden/>
              </w:rPr>
              <w:fldChar w:fldCharType="begin"/>
            </w:r>
            <w:r w:rsidR="00966A8B">
              <w:rPr>
                <w:noProof/>
                <w:webHidden/>
              </w:rPr>
              <w:instrText xml:space="preserve"> PAGEREF _Toc501547370 \h </w:instrText>
            </w:r>
            <w:r w:rsidR="00966A8B">
              <w:rPr>
                <w:noProof/>
                <w:webHidden/>
              </w:rPr>
            </w:r>
            <w:r w:rsidR="00966A8B">
              <w:rPr>
                <w:noProof/>
                <w:webHidden/>
              </w:rPr>
              <w:fldChar w:fldCharType="separate"/>
            </w:r>
            <w:r w:rsidR="00966A8B">
              <w:rPr>
                <w:noProof/>
                <w:webHidden/>
              </w:rPr>
              <w:t>15</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1" w:history="1">
            <w:r w:rsidR="00966A8B" w:rsidRPr="008C1F02">
              <w:rPr>
                <w:rStyle w:val="Hyperlinkki"/>
                <w:noProof/>
              </w:rPr>
              <w:t>4.5</w:t>
            </w:r>
            <w:r w:rsidR="00966A8B">
              <w:rPr>
                <w:rFonts w:eastAsiaTheme="minorEastAsia" w:cstheme="minorBidi"/>
                <w:noProof/>
                <w:sz w:val="22"/>
                <w:szCs w:val="22"/>
                <w:lang w:eastAsia="fi-FI"/>
              </w:rPr>
              <w:tab/>
            </w:r>
            <w:r w:rsidR="00966A8B" w:rsidRPr="008C1F02">
              <w:rPr>
                <w:rStyle w:val="Hyperlinkki"/>
                <w:noProof/>
              </w:rPr>
              <w:t>Tehtäväkartta</w:t>
            </w:r>
            <w:r w:rsidR="00966A8B">
              <w:rPr>
                <w:noProof/>
                <w:webHidden/>
              </w:rPr>
              <w:tab/>
            </w:r>
            <w:r w:rsidR="00966A8B">
              <w:rPr>
                <w:noProof/>
                <w:webHidden/>
              </w:rPr>
              <w:fldChar w:fldCharType="begin"/>
            </w:r>
            <w:r w:rsidR="00966A8B">
              <w:rPr>
                <w:noProof/>
                <w:webHidden/>
              </w:rPr>
              <w:instrText xml:space="preserve"> PAGEREF _Toc501547371 \h </w:instrText>
            </w:r>
            <w:r w:rsidR="00966A8B">
              <w:rPr>
                <w:noProof/>
                <w:webHidden/>
              </w:rPr>
            </w:r>
            <w:r w:rsidR="00966A8B">
              <w:rPr>
                <w:noProof/>
                <w:webHidden/>
              </w:rPr>
              <w:fldChar w:fldCharType="separate"/>
            </w:r>
            <w:r w:rsidR="00966A8B">
              <w:rPr>
                <w:noProof/>
                <w:webHidden/>
              </w:rPr>
              <w:t>16</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2" w:history="1">
            <w:r w:rsidR="00966A8B" w:rsidRPr="008C1F02">
              <w:rPr>
                <w:rStyle w:val="Hyperlinkki"/>
                <w:noProof/>
              </w:rPr>
              <w:t>4.6</w:t>
            </w:r>
            <w:r w:rsidR="00966A8B">
              <w:rPr>
                <w:rFonts w:eastAsiaTheme="minorEastAsia" w:cstheme="minorBidi"/>
                <w:noProof/>
                <w:sz w:val="22"/>
                <w:szCs w:val="22"/>
                <w:lang w:eastAsia="fi-FI"/>
              </w:rPr>
              <w:tab/>
            </w:r>
            <w:r w:rsidR="00966A8B" w:rsidRPr="008C1F02">
              <w:rPr>
                <w:rStyle w:val="Hyperlinkki"/>
                <w:noProof/>
              </w:rPr>
              <w:t>Tehtäväverkko</w:t>
            </w:r>
            <w:r w:rsidR="00966A8B">
              <w:rPr>
                <w:noProof/>
                <w:webHidden/>
              </w:rPr>
              <w:tab/>
            </w:r>
            <w:r w:rsidR="00966A8B">
              <w:rPr>
                <w:noProof/>
                <w:webHidden/>
              </w:rPr>
              <w:fldChar w:fldCharType="begin"/>
            </w:r>
            <w:r w:rsidR="00966A8B">
              <w:rPr>
                <w:noProof/>
                <w:webHidden/>
              </w:rPr>
              <w:instrText xml:space="preserve"> PAGEREF _Toc501547372 \h </w:instrText>
            </w:r>
            <w:r w:rsidR="00966A8B">
              <w:rPr>
                <w:noProof/>
                <w:webHidden/>
              </w:rPr>
            </w:r>
            <w:r w:rsidR="00966A8B">
              <w:rPr>
                <w:noProof/>
                <w:webHidden/>
              </w:rPr>
              <w:fldChar w:fldCharType="separate"/>
            </w:r>
            <w:r w:rsidR="00966A8B">
              <w:rPr>
                <w:noProof/>
                <w:webHidden/>
              </w:rPr>
              <w:t>16</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3" w:history="1">
            <w:r w:rsidR="00966A8B" w:rsidRPr="008C1F02">
              <w:rPr>
                <w:rStyle w:val="Hyperlinkki"/>
                <w:noProof/>
              </w:rPr>
              <w:t>4.7</w:t>
            </w:r>
            <w:r w:rsidR="00966A8B">
              <w:rPr>
                <w:rFonts w:eastAsiaTheme="minorEastAsia" w:cstheme="minorBidi"/>
                <w:noProof/>
                <w:sz w:val="22"/>
                <w:szCs w:val="22"/>
                <w:lang w:eastAsia="fi-FI"/>
              </w:rPr>
              <w:tab/>
            </w:r>
            <w:r w:rsidR="00966A8B" w:rsidRPr="008C1F02">
              <w:rPr>
                <w:rStyle w:val="Hyperlinkki"/>
                <w:noProof/>
              </w:rPr>
              <w:t>Tehtävät</w:t>
            </w:r>
            <w:r w:rsidR="00966A8B">
              <w:rPr>
                <w:noProof/>
                <w:webHidden/>
              </w:rPr>
              <w:tab/>
            </w:r>
            <w:r w:rsidR="00966A8B">
              <w:rPr>
                <w:noProof/>
                <w:webHidden/>
              </w:rPr>
              <w:fldChar w:fldCharType="begin"/>
            </w:r>
            <w:r w:rsidR="00966A8B">
              <w:rPr>
                <w:noProof/>
                <w:webHidden/>
              </w:rPr>
              <w:instrText xml:space="preserve"> PAGEREF _Toc501547373 \h </w:instrText>
            </w:r>
            <w:r w:rsidR="00966A8B">
              <w:rPr>
                <w:noProof/>
                <w:webHidden/>
              </w:rPr>
            </w:r>
            <w:r w:rsidR="00966A8B">
              <w:rPr>
                <w:noProof/>
                <w:webHidden/>
              </w:rPr>
              <w:fldChar w:fldCharType="separate"/>
            </w:r>
            <w:r w:rsidR="00966A8B">
              <w:rPr>
                <w:noProof/>
                <w:webHidden/>
              </w:rPr>
              <w:t>17</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4" w:history="1">
            <w:r w:rsidR="00966A8B" w:rsidRPr="008C1F02">
              <w:rPr>
                <w:rStyle w:val="Hyperlinkki"/>
                <w:noProof/>
              </w:rPr>
              <w:t>4.8</w:t>
            </w:r>
            <w:r w:rsidR="00966A8B">
              <w:rPr>
                <w:rFonts w:eastAsiaTheme="minorEastAsia" w:cstheme="minorBidi"/>
                <w:noProof/>
                <w:sz w:val="22"/>
                <w:szCs w:val="22"/>
                <w:lang w:eastAsia="fi-FI"/>
              </w:rPr>
              <w:tab/>
            </w:r>
            <w:r w:rsidR="00966A8B" w:rsidRPr="008C1F02">
              <w:rPr>
                <w:rStyle w:val="Hyperlinkki"/>
                <w:noProof/>
              </w:rPr>
              <w:t>Tuotosten hyödyntäminen</w:t>
            </w:r>
            <w:r w:rsidR="00966A8B">
              <w:rPr>
                <w:noProof/>
                <w:webHidden/>
              </w:rPr>
              <w:tab/>
            </w:r>
            <w:r w:rsidR="00966A8B">
              <w:rPr>
                <w:noProof/>
                <w:webHidden/>
              </w:rPr>
              <w:fldChar w:fldCharType="begin"/>
            </w:r>
            <w:r w:rsidR="00966A8B">
              <w:rPr>
                <w:noProof/>
                <w:webHidden/>
              </w:rPr>
              <w:instrText xml:space="preserve"> PAGEREF _Toc501547374 \h </w:instrText>
            </w:r>
            <w:r w:rsidR="00966A8B">
              <w:rPr>
                <w:noProof/>
                <w:webHidden/>
              </w:rPr>
            </w:r>
            <w:r w:rsidR="00966A8B">
              <w:rPr>
                <w:noProof/>
                <w:webHidden/>
              </w:rPr>
              <w:fldChar w:fldCharType="separate"/>
            </w:r>
            <w:r w:rsidR="00966A8B">
              <w:rPr>
                <w:noProof/>
                <w:webHidden/>
              </w:rPr>
              <w:t>18</w:t>
            </w:r>
            <w:r w:rsidR="00966A8B">
              <w:rPr>
                <w:noProof/>
                <w:webHidden/>
              </w:rPr>
              <w:fldChar w:fldCharType="end"/>
            </w:r>
          </w:hyperlink>
        </w:p>
        <w:p w:rsidR="00966A8B" w:rsidRDefault="00175154">
          <w:pPr>
            <w:pStyle w:val="Sisluet1"/>
            <w:rPr>
              <w:rFonts w:eastAsiaTheme="minorEastAsia" w:cstheme="minorBidi"/>
              <w:b w:val="0"/>
              <w:noProof/>
              <w:color w:val="auto"/>
              <w:sz w:val="22"/>
              <w:szCs w:val="22"/>
              <w:lang w:eastAsia="fi-FI"/>
            </w:rPr>
          </w:pPr>
          <w:hyperlink w:anchor="_Toc501547375" w:history="1">
            <w:r w:rsidR="00966A8B" w:rsidRPr="008C1F02">
              <w:rPr>
                <w:rStyle w:val="Hyperlinkki"/>
                <w:noProof/>
              </w:rPr>
              <w:t>5</w:t>
            </w:r>
            <w:r w:rsidR="00966A8B">
              <w:rPr>
                <w:rFonts w:eastAsiaTheme="minorEastAsia" w:cstheme="minorBidi"/>
                <w:b w:val="0"/>
                <w:noProof/>
                <w:color w:val="auto"/>
                <w:sz w:val="22"/>
                <w:szCs w:val="22"/>
                <w:lang w:eastAsia="fi-FI"/>
              </w:rPr>
              <w:tab/>
            </w:r>
            <w:r w:rsidR="00966A8B" w:rsidRPr="008C1F02">
              <w:rPr>
                <w:rStyle w:val="Hyperlinkki"/>
                <w:noProof/>
              </w:rPr>
              <w:t>Yleisiä huomioita ja parhaita käytänteitä</w:t>
            </w:r>
            <w:r w:rsidR="00966A8B">
              <w:rPr>
                <w:noProof/>
                <w:webHidden/>
              </w:rPr>
              <w:tab/>
            </w:r>
            <w:r w:rsidR="00966A8B">
              <w:rPr>
                <w:noProof/>
                <w:webHidden/>
              </w:rPr>
              <w:fldChar w:fldCharType="begin"/>
            </w:r>
            <w:r w:rsidR="00966A8B">
              <w:rPr>
                <w:noProof/>
                <w:webHidden/>
              </w:rPr>
              <w:instrText xml:space="preserve"> PAGEREF _Toc501547375 \h </w:instrText>
            </w:r>
            <w:r w:rsidR="00966A8B">
              <w:rPr>
                <w:noProof/>
                <w:webHidden/>
              </w:rPr>
            </w:r>
            <w:r w:rsidR="00966A8B">
              <w:rPr>
                <w:noProof/>
                <w:webHidden/>
              </w:rPr>
              <w:fldChar w:fldCharType="separate"/>
            </w:r>
            <w:r w:rsidR="00966A8B">
              <w:rPr>
                <w:noProof/>
                <w:webHidden/>
              </w:rPr>
              <w:t>21</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76" w:history="1">
            <w:r w:rsidR="00966A8B" w:rsidRPr="008C1F02">
              <w:rPr>
                <w:rStyle w:val="Hyperlinkki"/>
                <w:noProof/>
              </w:rPr>
              <w:t>5.1</w:t>
            </w:r>
            <w:r w:rsidR="00966A8B">
              <w:rPr>
                <w:rFonts w:eastAsiaTheme="minorEastAsia" w:cstheme="minorBidi"/>
                <w:noProof/>
                <w:sz w:val="22"/>
                <w:szCs w:val="22"/>
                <w:lang w:eastAsia="fi-FI"/>
              </w:rPr>
              <w:tab/>
            </w:r>
            <w:r w:rsidR="00966A8B" w:rsidRPr="008C1F02">
              <w:rPr>
                <w:rStyle w:val="Hyperlinkki"/>
                <w:noProof/>
              </w:rPr>
              <w:t>Yleisiä huomioita ja parhaita käytänteitä</w:t>
            </w:r>
            <w:r w:rsidR="00966A8B">
              <w:rPr>
                <w:noProof/>
                <w:webHidden/>
              </w:rPr>
              <w:tab/>
            </w:r>
            <w:r w:rsidR="00966A8B">
              <w:rPr>
                <w:noProof/>
                <w:webHidden/>
              </w:rPr>
              <w:fldChar w:fldCharType="begin"/>
            </w:r>
            <w:r w:rsidR="00966A8B">
              <w:rPr>
                <w:noProof/>
                <w:webHidden/>
              </w:rPr>
              <w:instrText xml:space="preserve"> PAGEREF _Toc501547376 \h </w:instrText>
            </w:r>
            <w:r w:rsidR="00966A8B">
              <w:rPr>
                <w:noProof/>
                <w:webHidden/>
              </w:rPr>
            </w:r>
            <w:r w:rsidR="00966A8B">
              <w:rPr>
                <w:noProof/>
                <w:webHidden/>
              </w:rPr>
              <w:fldChar w:fldCharType="separate"/>
            </w:r>
            <w:r w:rsidR="00966A8B">
              <w:rPr>
                <w:noProof/>
                <w:webHidden/>
              </w:rPr>
              <w:t>21</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77" w:history="1">
            <w:r w:rsidR="00966A8B" w:rsidRPr="008C1F02">
              <w:rPr>
                <w:rStyle w:val="Hyperlinkki"/>
                <w:noProof/>
              </w:rPr>
              <w:t>5.1.1</w:t>
            </w:r>
            <w:r w:rsidR="00966A8B">
              <w:rPr>
                <w:rFonts w:eastAsiaTheme="minorEastAsia" w:cstheme="minorBidi"/>
                <w:noProof/>
                <w:sz w:val="22"/>
                <w:szCs w:val="22"/>
                <w:lang w:eastAsia="fi-FI"/>
              </w:rPr>
              <w:tab/>
            </w:r>
            <w:r w:rsidR="00966A8B" w:rsidRPr="008C1F02">
              <w:rPr>
                <w:rStyle w:val="Hyperlinkki"/>
                <w:noProof/>
              </w:rPr>
              <w:t>Maakuntavalmistelussa huomioitavaa</w:t>
            </w:r>
            <w:r w:rsidR="00966A8B">
              <w:rPr>
                <w:noProof/>
                <w:webHidden/>
              </w:rPr>
              <w:tab/>
            </w:r>
            <w:r w:rsidR="00966A8B">
              <w:rPr>
                <w:noProof/>
                <w:webHidden/>
              </w:rPr>
              <w:fldChar w:fldCharType="begin"/>
            </w:r>
            <w:r w:rsidR="00966A8B">
              <w:rPr>
                <w:noProof/>
                <w:webHidden/>
              </w:rPr>
              <w:instrText xml:space="preserve"> PAGEREF _Toc501547377 \h </w:instrText>
            </w:r>
            <w:r w:rsidR="00966A8B">
              <w:rPr>
                <w:noProof/>
                <w:webHidden/>
              </w:rPr>
            </w:r>
            <w:r w:rsidR="00966A8B">
              <w:rPr>
                <w:noProof/>
                <w:webHidden/>
              </w:rPr>
              <w:fldChar w:fldCharType="separate"/>
            </w:r>
            <w:r w:rsidR="00966A8B">
              <w:rPr>
                <w:noProof/>
                <w:webHidden/>
              </w:rPr>
              <w:t>21</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78" w:history="1">
            <w:r w:rsidR="00966A8B" w:rsidRPr="008C1F02">
              <w:rPr>
                <w:rStyle w:val="Hyperlinkki"/>
                <w:noProof/>
              </w:rPr>
              <w:t>5.1.2</w:t>
            </w:r>
            <w:r w:rsidR="00966A8B">
              <w:rPr>
                <w:rFonts w:eastAsiaTheme="minorEastAsia" w:cstheme="minorBidi"/>
                <w:noProof/>
                <w:sz w:val="22"/>
                <w:szCs w:val="22"/>
                <w:lang w:eastAsia="fi-FI"/>
              </w:rPr>
              <w:tab/>
            </w:r>
            <w:r w:rsidR="00966A8B" w:rsidRPr="008C1F02">
              <w:rPr>
                <w:rStyle w:val="Hyperlinkki"/>
                <w:noProof/>
              </w:rPr>
              <w:t>Resursointi</w:t>
            </w:r>
            <w:r w:rsidR="00966A8B">
              <w:rPr>
                <w:noProof/>
                <w:webHidden/>
              </w:rPr>
              <w:tab/>
            </w:r>
            <w:r w:rsidR="00966A8B">
              <w:rPr>
                <w:noProof/>
                <w:webHidden/>
              </w:rPr>
              <w:fldChar w:fldCharType="begin"/>
            </w:r>
            <w:r w:rsidR="00966A8B">
              <w:rPr>
                <w:noProof/>
                <w:webHidden/>
              </w:rPr>
              <w:instrText xml:space="preserve"> PAGEREF _Toc501547378 \h </w:instrText>
            </w:r>
            <w:r w:rsidR="00966A8B">
              <w:rPr>
                <w:noProof/>
                <w:webHidden/>
              </w:rPr>
            </w:r>
            <w:r w:rsidR="00966A8B">
              <w:rPr>
                <w:noProof/>
                <w:webHidden/>
              </w:rPr>
              <w:fldChar w:fldCharType="separate"/>
            </w:r>
            <w:r w:rsidR="00966A8B">
              <w:rPr>
                <w:noProof/>
                <w:webHidden/>
              </w:rPr>
              <w:t>22</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79" w:history="1">
            <w:r w:rsidR="00966A8B" w:rsidRPr="008C1F02">
              <w:rPr>
                <w:rStyle w:val="Hyperlinkki"/>
                <w:noProof/>
              </w:rPr>
              <w:t>5.1.3</w:t>
            </w:r>
            <w:r w:rsidR="00966A8B">
              <w:rPr>
                <w:rFonts w:eastAsiaTheme="minorEastAsia" w:cstheme="minorBidi"/>
                <w:noProof/>
                <w:sz w:val="22"/>
                <w:szCs w:val="22"/>
                <w:lang w:eastAsia="fi-FI"/>
              </w:rPr>
              <w:tab/>
            </w:r>
            <w:r w:rsidR="00966A8B" w:rsidRPr="008C1F02">
              <w:rPr>
                <w:rStyle w:val="Hyperlinkki"/>
                <w:noProof/>
              </w:rPr>
              <w:t>Koulutukset</w:t>
            </w:r>
            <w:r w:rsidR="00966A8B">
              <w:rPr>
                <w:noProof/>
                <w:webHidden/>
              </w:rPr>
              <w:tab/>
            </w:r>
            <w:r w:rsidR="00966A8B">
              <w:rPr>
                <w:noProof/>
                <w:webHidden/>
              </w:rPr>
              <w:fldChar w:fldCharType="begin"/>
            </w:r>
            <w:r w:rsidR="00966A8B">
              <w:rPr>
                <w:noProof/>
                <w:webHidden/>
              </w:rPr>
              <w:instrText xml:space="preserve"> PAGEREF _Toc501547379 \h </w:instrText>
            </w:r>
            <w:r w:rsidR="00966A8B">
              <w:rPr>
                <w:noProof/>
                <w:webHidden/>
              </w:rPr>
            </w:r>
            <w:r w:rsidR="00966A8B">
              <w:rPr>
                <w:noProof/>
                <w:webHidden/>
              </w:rPr>
              <w:fldChar w:fldCharType="separate"/>
            </w:r>
            <w:r w:rsidR="00966A8B">
              <w:rPr>
                <w:noProof/>
                <w:webHidden/>
              </w:rPr>
              <w:t>22</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80" w:history="1">
            <w:r w:rsidR="00966A8B" w:rsidRPr="008C1F02">
              <w:rPr>
                <w:rStyle w:val="Hyperlinkki"/>
                <w:noProof/>
              </w:rPr>
              <w:t>5.1.4</w:t>
            </w:r>
            <w:r w:rsidR="00966A8B">
              <w:rPr>
                <w:rFonts w:eastAsiaTheme="minorEastAsia" w:cstheme="minorBidi"/>
                <w:noProof/>
                <w:sz w:val="22"/>
                <w:szCs w:val="22"/>
                <w:lang w:eastAsia="fi-FI"/>
              </w:rPr>
              <w:tab/>
            </w:r>
            <w:r w:rsidR="00966A8B" w:rsidRPr="008C1F02">
              <w:rPr>
                <w:rStyle w:val="Hyperlinkki"/>
                <w:noProof/>
              </w:rPr>
              <w:t>Palvelut ostopalveluina</w:t>
            </w:r>
            <w:r w:rsidR="00966A8B">
              <w:rPr>
                <w:noProof/>
                <w:webHidden/>
              </w:rPr>
              <w:tab/>
            </w:r>
            <w:r w:rsidR="00966A8B">
              <w:rPr>
                <w:noProof/>
                <w:webHidden/>
              </w:rPr>
              <w:fldChar w:fldCharType="begin"/>
            </w:r>
            <w:r w:rsidR="00966A8B">
              <w:rPr>
                <w:noProof/>
                <w:webHidden/>
              </w:rPr>
              <w:instrText xml:space="preserve"> PAGEREF _Toc501547380 \h </w:instrText>
            </w:r>
            <w:r w:rsidR="00966A8B">
              <w:rPr>
                <w:noProof/>
                <w:webHidden/>
              </w:rPr>
            </w:r>
            <w:r w:rsidR="00966A8B">
              <w:rPr>
                <w:noProof/>
                <w:webHidden/>
              </w:rPr>
              <w:fldChar w:fldCharType="separate"/>
            </w:r>
            <w:r w:rsidR="00966A8B">
              <w:rPr>
                <w:noProof/>
                <w:webHidden/>
              </w:rPr>
              <w:t>23</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81" w:history="1">
            <w:r w:rsidR="00966A8B" w:rsidRPr="008C1F02">
              <w:rPr>
                <w:rStyle w:val="Hyperlinkki"/>
                <w:noProof/>
              </w:rPr>
              <w:t>5.1.5</w:t>
            </w:r>
            <w:r w:rsidR="00966A8B">
              <w:rPr>
                <w:rFonts w:eastAsiaTheme="minorEastAsia" w:cstheme="minorBidi"/>
                <w:noProof/>
                <w:sz w:val="22"/>
                <w:szCs w:val="22"/>
                <w:lang w:eastAsia="fi-FI"/>
              </w:rPr>
              <w:tab/>
            </w:r>
            <w:r w:rsidR="00966A8B" w:rsidRPr="008C1F02">
              <w:rPr>
                <w:rStyle w:val="Hyperlinkki"/>
                <w:noProof/>
              </w:rPr>
              <w:t>Konsolidoinnin valmistelu, esijärjestelmät</w:t>
            </w:r>
            <w:r w:rsidR="00966A8B">
              <w:rPr>
                <w:noProof/>
                <w:webHidden/>
              </w:rPr>
              <w:tab/>
            </w:r>
            <w:r w:rsidR="00966A8B">
              <w:rPr>
                <w:noProof/>
                <w:webHidden/>
              </w:rPr>
              <w:fldChar w:fldCharType="begin"/>
            </w:r>
            <w:r w:rsidR="00966A8B">
              <w:rPr>
                <w:noProof/>
                <w:webHidden/>
              </w:rPr>
              <w:instrText xml:space="preserve"> PAGEREF _Toc501547381 \h </w:instrText>
            </w:r>
            <w:r w:rsidR="00966A8B">
              <w:rPr>
                <w:noProof/>
                <w:webHidden/>
              </w:rPr>
            </w:r>
            <w:r w:rsidR="00966A8B">
              <w:rPr>
                <w:noProof/>
                <w:webHidden/>
              </w:rPr>
              <w:fldChar w:fldCharType="separate"/>
            </w:r>
            <w:r w:rsidR="00966A8B">
              <w:rPr>
                <w:noProof/>
                <w:webHidden/>
              </w:rPr>
              <w:t>23</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82" w:history="1">
            <w:r w:rsidR="00966A8B" w:rsidRPr="008C1F02">
              <w:rPr>
                <w:rStyle w:val="Hyperlinkki"/>
                <w:noProof/>
              </w:rPr>
              <w:t>5.1.6</w:t>
            </w:r>
            <w:r w:rsidR="00966A8B">
              <w:rPr>
                <w:rFonts w:eastAsiaTheme="minorEastAsia" w:cstheme="minorBidi"/>
                <w:noProof/>
                <w:sz w:val="22"/>
                <w:szCs w:val="22"/>
                <w:lang w:eastAsia="fi-FI"/>
              </w:rPr>
              <w:tab/>
            </w:r>
            <w:r w:rsidR="00966A8B" w:rsidRPr="008C1F02">
              <w:rPr>
                <w:rStyle w:val="Hyperlinkki"/>
                <w:noProof/>
              </w:rPr>
              <w:t>Konsolidoinnin valmistelu APTJ- ja TAHE-järjestelmät</w:t>
            </w:r>
            <w:r w:rsidR="00966A8B">
              <w:rPr>
                <w:noProof/>
                <w:webHidden/>
              </w:rPr>
              <w:tab/>
            </w:r>
            <w:r w:rsidR="00966A8B">
              <w:rPr>
                <w:noProof/>
                <w:webHidden/>
              </w:rPr>
              <w:fldChar w:fldCharType="begin"/>
            </w:r>
            <w:r w:rsidR="00966A8B">
              <w:rPr>
                <w:noProof/>
                <w:webHidden/>
              </w:rPr>
              <w:instrText xml:space="preserve"> PAGEREF _Toc501547382 \h </w:instrText>
            </w:r>
            <w:r w:rsidR="00966A8B">
              <w:rPr>
                <w:noProof/>
                <w:webHidden/>
              </w:rPr>
            </w:r>
            <w:r w:rsidR="00966A8B">
              <w:rPr>
                <w:noProof/>
                <w:webHidden/>
              </w:rPr>
              <w:fldChar w:fldCharType="separate"/>
            </w:r>
            <w:r w:rsidR="00966A8B">
              <w:rPr>
                <w:noProof/>
                <w:webHidden/>
              </w:rPr>
              <w:t>23</w:t>
            </w:r>
            <w:r w:rsidR="00966A8B">
              <w:rPr>
                <w:noProof/>
                <w:webHidden/>
              </w:rPr>
              <w:fldChar w:fldCharType="end"/>
            </w:r>
          </w:hyperlink>
        </w:p>
        <w:p w:rsidR="00966A8B" w:rsidRDefault="00175154">
          <w:pPr>
            <w:pStyle w:val="Sisluet3"/>
            <w:tabs>
              <w:tab w:val="left" w:pos="660"/>
              <w:tab w:val="right" w:leader="dot" w:pos="7926"/>
            </w:tabs>
            <w:rPr>
              <w:rFonts w:eastAsiaTheme="minorEastAsia" w:cstheme="minorBidi"/>
              <w:noProof/>
              <w:sz w:val="22"/>
              <w:szCs w:val="22"/>
              <w:lang w:eastAsia="fi-FI"/>
            </w:rPr>
          </w:pPr>
          <w:hyperlink w:anchor="_Toc501547383" w:history="1">
            <w:r w:rsidR="00966A8B" w:rsidRPr="008C1F02">
              <w:rPr>
                <w:rStyle w:val="Hyperlinkki"/>
                <w:noProof/>
              </w:rPr>
              <w:t>5.1.7</w:t>
            </w:r>
            <w:r w:rsidR="00966A8B">
              <w:rPr>
                <w:rFonts w:eastAsiaTheme="minorEastAsia" w:cstheme="minorBidi"/>
                <w:noProof/>
                <w:sz w:val="22"/>
                <w:szCs w:val="22"/>
                <w:lang w:eastAsia="fi-FI"/>
              </w:rPr>
              <w:tab/>
            </w:r>
            <w:r w:rsidR="00966A8B" w:rsidRPr="008C1F02">
              <w:rPr>
                <w:rStyle w:val="Hyperlinkki"/>
                <w:noProof/>
              </w:rPr>
              <w:t>Samanaikaiset muut hankkeet</w:t>
            </w:r>
            <w:r w:rsidR="00966A8B">
              <w:rPr>
                <w:noProof/>
                <w:webHidden/>
              </w:rPr>
              <w:tab/>
            </w:r>
            <w:r w:rsidR="00966A8B">
              <w:rPr>
                <w:noProof/>
                <w:webHidden/>
              </w:rPr>
              <w:fldChar w:fldCharType="begin"/>
            </w:r>
            <w:r w:rsidR="00966A8B">
              <w:rPr>
                <w:noProof/>
                <w:webHidden/>
              </w:rPr>
              <w:instrText xml:space="preserve"> PAGEREF _Toc501547383 \h </w:instrText>
            </w:r>
            <w:r w:rsidR="00966A8B">
              <w:rPr>
                <w:noProof/>
                <w:webHidden/>
              </w:rPr>
            </w:r>
            <w:r w:rsidR="00966A8B">
              <w:rPr>
                <w:noProof/>
                <w:webHidden/>
              </w:rPr>
              <w:fldChar w:fldCharType="separate"/>
            </w:r>
            <w:r w:rsidR="00966A8B">
              <w:rPr>
                <w:noProof/>
                <w:webHidden/>
              </w:rPr>
              <w:t>23</w:t>
            </w:r>
            <w:r w:rsidR="00966A8B">
              <w:rPr>
                <w:noProof/>
                <w:webHidden/>
              </w:rPr>
              <w:fldChar w:fldCharType="end"/>
            </w:r>
          </w:hyperlink>
        </w:p>
        <w:p w:rsidR="00966A8B" w:rsidRDefault="00175154">
          <w:pPr>
            <w:pStyle w:val="Sisluet1"/>
            <w:rPr>
              <w:rFonts w:eastAsiaTheme="minorEastAsia" w:cstheme="minorBidi"/>
              <w:b w:val="0"/>
              <w:noProof/>
              <w:color w:val="auto"/>
              <w:sz w:val="22"/>
              <w:szCs w:val="22"/>
              <w:lang w:eastAsia="fi-FI"/>
            </w:rPr>
          </w:pPr>
          <w:hyperlink w:anchor="_Toc501547384" w:history="1">
            <w:r w:rsidR="00966A8B" w:rsidRPr="008C1F02">
              <w:rPr>
                <w:rStyle w:val="Hyperlinkki"/>
                <w:noProof/>
              </w:rPr>
              <w:t>6</w:t>
            </w:r>
            <w:r w:rsidR="00966A8B">
              <w:rPr>
                <w:rFonts w:eastAsiaTheme="minorEastAsia" w:cstheme="minorBidi"/>
                <w:b w:val="0"/>
                <w:noProof/>
                <w:color w:val="auto"/>
                <w:sz w:val="22"/>
                <w:szCs w:val="22"/>
                <w:lang w:eastAsia="fi-FI"/>
              </w:rPr>
              <w:tab/>
            </w:r>
            <w:r w:rsidR="00966A8B" w:rsidRPr="008C1F02">
              <w:rPr>
                <w:rStyle w:val="Hyperlinkki"/>
                <w:noProof/>
              </w:rPr>
              <w:t>Julkaisu</w:t>
            </w:r>
            <w:r w:rsidR="00966A8B">
              <w:rPr>
                <w:noProof/>
                <w:webHidden/>
              </w:rPr>
              <w:tab/>
            </w:r>
            <w:r w:rsidR="00966A8B">
              <w:rPr>
                <w:noProof/>
                <w:webHidden/>
              </w:rPr>
              <w:fldChar w:fldCharType="begin"/>
            </w:r>
            <w:r w:rsidR="00966A8B">
              <w:rPr>
                <w:noProof/>
                <w:webHidden/>
              </w:rPr>
              <w:instrText xml:space="preserve"> PAGEREF _Toc501547384 \h </w:instrText>
            </w:r>
            <w:r w:rsidR="00966A8B">
              <w:rPr>
                <w:noProof/>
                <w:webHidden/>
              </w:rPr>
            </w:r>
            <w:r w:rsidR="00966A8B">
              <w:rPr>
                <w:noProof/>
                <w:webHidden/>
              </w:rPr>
              <w:fldChar w:fldCharType="separate"/>
            </w:r>
            <w:r w:rsidR="00966A8B">
              <w:rPr>
                <w:noProof/>
                <w:webHidden/>
              </w:rPr>
              <w:t>24</w:t>
            </w:r>
            <w:r w:rsidR="00966A8B">
              <w:rPr>
                <w:noProof/>
                <w:webHidden/>
              </w:rPr>
              <w:fldChar w:fldCharType="end"/>
            </w:r>
          </w:hyperlink>
        </w:p>
        <w:p w:rsidR="00966A8B" w:rsidRDefault="00175154">
          <w:pPr>
            <w:pStyle w:val="Sisluet2"/>
            <w:tabs>
              <w:tab w:val="left" w:pos="660"/>
              <w:tab w:val="right" w:leader="dot" w:pos="7926"/>
            </w:tabs>
            <w:rPr>
              <w:rFonts w:eastAsiaTheme="minorEastAsia" w:cstheme="minorBidi"/>
              <w:noProof/>
              <w:sz w:val="22"/>
              <w:szCs w:val="22"/>
              <w:lang w:eastAsia="fi-FI"/>
            </w:rPr>
          </w:pPr>
          <w:hyperlink w:anchor="_Toc501547385" w:history="1">
            <w:r w:rsidR="00966A8B" w:rsidRPr="008C1F02">
              <w:rPr>
                <w:rStyle w:val="Hyperlinkki"/>
                <w:noProof/>
              </w:rPr>
              <w:t>6.1</w:t>
            </w:r>
            <w:r w:rsidR="00966A8B">
              <w:rPr>
                <w:rFonts w:eastAsiaTheme="minorEastAsia" w:cstheme="minorBidi"/>
                <w:noProof/>
                <w:sz w:val="22"/>
                <w:szCs w:val="22"/>
                <w:lang w:eastAsia="fi-FI"/>
              </w:rPr>
              <w:tab/>
            </w:r>
            <w:r w:rsidR="00966A8B" w:rsidRPr="008C1F02">
              <w:rPr>
                <w:rStyle w:val="Hyperlinkki"/>
                <w:noProof/>
              </w:rPr>
              <w:t>Tukimateriaalia verkossa</w:t>
            </w:r>
            <w:r w:rsidR="00966A8B">
              <w:rPr>
                <w:noProof/>
                <w:webHidden/>
              </w:rPr>
              <w:tab/>
            </w:r>
            <w:r w:rsidR="00966A8B">
              <w:rPr>
                <w:noProof/>
                <w:webHidden/>
              </w:rPr>
              <w:fldChar w:fldCharType="begin"/>
            </w:r>
            <w:r w:rsidR="00966A8B">
              <w:rPr>
                <w:noProof/>
                <w:webHidden/>
              </w:rPr>
              <w:instrText xml:space="preserve"> PAGEREF _Toc501547385 \h </w:instrText>
            </w:r>
            <w:r w:rsidR="00966A8B">
              <w:rPr>
                <w:noProof/>
                <w:webHidden/>
              </w:rPr>
            </w:r>
            <w:r w:rsidR="00966A8B">
              <w:rPr>
                <w:noProof/>
                <w:webHidden/>
              </w:rPr>
              <w:fldChar w:fldCharType="separate"/>
            </w:r>
            <w:r w:rsidR="00966A8B">
              <w:rPr>
                <w:noProof/>
                <w:webHidden/>
              </w:rPr>
              <w:t>24</w:t>
            </w:r>
            <w:r w:rsidR="00966A8B">
              <w:rPr>
                <w:noProof/>
                <w:webHidden/>
              </w:rPr>
              <w:fldChar w:fldCharType="end"/>
            </w:r>
          </w:hyperlink>
        </w:p>
        <w:p w:rsidR="00F061E2" w:rsidRDefault="00260DFC" w:rsidP="00D0181A">
          <w:r>
            <w:rPr>
              <w:b/>
              <w:bCs/>
              <w:noProof/>
            </w:rPr>
            <w:fldChar w:fldCharType="end"/>
          </w:r>
        </w:p>
      </w:sdtContent>
    </w:sdt>
    <w:p w:rsidR="00986D7E" w:rsidRPr="00986D7E" w:rsidRDefault="00986D7E" w:rsidP="009C4727">
      <w:pPr>
        <w:sectPr w:rsidR="00986D7E" w:rsidRPr="00986D7E" w:rsidSect="00BD6ED1">
          <w:type w:val="continuous"/>
          <w:pgSz w:w="11906" w:h="16838" w:code="9"/>
          <w:pgMar w:top="992" w:right="1985" w:bottom="1418" w:left="1985" w:header="850" w:footer="850" w:gutter="0"/>
          <w:pgNumType w:start="1"/>
          <w:cols w:space="708"/>
          <w:titlePg/>
          <w:docGrid w:linePitch="360"/>
        </w:sectPr>
      </w:pPr>
    </w:p>
    <w:p w:rsidR="003D367A" w:rsidRDefault="00AF29FB" w:rsidP="00B57FA4">
      <w:pPr>
        <w:pStyle w:val="Otsikko1"/>
      </w:pPr>
      <w:bookmarkStart w:id="0" w:name="_Toc265063787"/>
      <w:bookmarkStart w:id="1" w:name="_Ref499732785"/>
      <w:bookmarkStart w:id="2" w:name="_Ref499732824"/>
      <w:bookmarkStart w:id="3" w:name="_Ref499733077"/>
      <w:bookmarkStart w:id="4" w:name="_Ref499733081"/>
      <w:bookmarkStart w:id="5" w:name="_Ref499733086"/>
      <w:bookmarkStart w:id="6" w:name="_Ref499733089"/>
      <w:bookmarkStart w:id="7" w:name="_Ref499733092"/>
      <w:bookmarkStart w:id="8" w:name="_Ref499733095"/>
      <w:bookmarkStart w:id="9" w:name="_Ref499733100"/>
      <w:bookmarkStart w:id="10" w:name="_Toc501547351"/>
      <w:r>
        <w:t>J</w:t>
      </w:r>
      <w:bookmarkEnd w:id="0"/>
      <w:r>
        <w:t>ohdanto</w:t>
      </w:r>
      <w:bookmarkEnd w:id="1"/>
      <w:bookmarkEnd w:id="2"/>
      <w:bookmarkEnd w:id="3"/>
      <w:bookmarkEnd w:id="4"/>
      <w:bookmarkEnd w:id="5"/>
      <w:bookmarkEnd w:id="6"/>
      <w:bookmarkEnd w:id="7"/>
      <w:bookmarkEnd w:id="8"/>
      <w:bookmarkEnd w:id="9"/>
      <w:bookmarkEnd w:id="10"/>
    </w:p>
    <w:p w:rsidR="00EC3D82" w:rsidRPr="00395C66" w:rsidRDefault="00EC3D82" w:rsidP="00EC3D82">
      <w:pPr>
        <w:pStyle w:val="Leipteksti"/>
      </w:pPr>
      <w:r w:rsidRPr="00395C66">
        <w:t xml:space="preserve">Keväällä 2017 tuotettiin AKUSTI-foorumin projektina </w:t>
      </w:r>
      <w:proofErr w:type="spellStart"/>
      <w:r w:rsidRPr="00395C66">
        <w:t>sote</w:t>
      </w:r>
      <w:proofErr w:type="spellEnd"/>
      <w:r w:rsidRPr="00395C66">
        <w:t>- ja maakuntamuutosta valmistelevien esivalmisteluorganisaatioiden hyödynnettäväksi maakuntien ICT-muutosten skenaariotarkastelutyö maakuntien etenemisvaihtoehtojen selkeyttämiseksi. Kyseessä oli maakuntavalmistelijoille tukimateriaalia tuottanut vaihtoehtojen kuvaus- ja arviointityö. Tämän työn painopiste oli toiminnan jatkuvuuden turvaamisessa ja maakuntahallinnon ICT-palvelu</w:t>
      </w:r>
      <w:r w:rsidR="00046E3F">
        <w:t xml:space="preserve">issa sekä toimintakriittisissä </w:t>
      </w:r>
      <w:proofErr w:type="spellStart"/>
      <w:r w:rsidR="00046E3F">
        <w:t>s</w:t>
      </w:r>
      <w:r w:rsidRPr="00395C66">
        <w:t>ote</w:t>
      </w:r>
      <w:proofErr w:type="spellEnd"/>
      <w:r w:rsidRPr="00395C66">
        <w:t>-tietojärjestelmissä.</w:t>
      </w:r>
    </w:p>
    <w:p w:rsidR="00C301C7" w:rsidRPr="00395C66" w:rsidRDefault="00C301C7" w:rsidP="00C301C7">
      <w:pPr>
        <w:pStyle w:val="Leipteksti"/>
      </w:pPr>
    </w:p>
    <w:p w:rsidR="009E099B" w:rsidRPr="00395C66" w:rsidRDefault="00C301C7" w:rsidP="009E099B">
      <w:pPr>
        <w:pStyle w:val="Leipteksti2"/>
        <w:rPr>
          <w:lang w:val="fi-FI"/>
        </w:rPr>
      </w:pPr>
      <w:r w:rsidRPr="00395C66">
        <w:rPr>
          <w:lang w:val="fi-FI"/>
        </w:rPr>
        <w:t xml:space="preserve">Työssä tarkasteltiin sekä järjestelmätasoa että ICT-tuotannon järjestämismallia. Projektin tuotoksina syntyivät kaksitasoiset kuvaukset em. skenaariovaihtoehdoista ja arvioinnit (SWOT) analyysin muodossa eri skenaarioista. Lisäksi tuotettiin arviointikriteerejä ja arviointitaulukkomalli skenaarioiden hyödyntämiseksi. </w:t>
      </w:r>
    </w:p>
    <w:p w:rsidR="00C301C7" w:rsidRPr="00395C66" w:rsidRDefault="00C301C7" w:rsidP="00C301C7">
      <w:pPr>
        <w:pStyle w:val="Leipteksti"/>
      </w:pPr>
    </w:p>
    <w:p w:rsidR="00EC3D82" w:rsidRPr="00395C66" w:rsidRDefault="00EC3D82" w:rsidP="00EC3D82">
      <w:pPr>
        <w:pStyle w:val="Leipteksti2"/>
        <w:rPr>
          <w:lang w:val="fi-FI"/>
        </w:rPr>
      </w:pPr>
      <w:r w:rsidRPr="00395C66">
        <w:rPr>
          <w:lang w:val="fi-FI"/>
        </w:rPr>
        <w:t>Keväällä 2017 tehdyn projektin aikana tunnistettiin jatkotoimenpide-ehdotukset siirtymävaiheen suunnittelu- ja toteutusvaiheen tukemiseksi. Skenaariotyö aloitettiin kuvaus- ja arviointityön aikana, mutta sitä ei annetun ajan ja resurssien puitteissa saatu tarkennettua yhteistyönä maakuntien digiverkoston kanssa.</w:t>
      </w:r>
    </w:p>
    <w:p w:rsidR="00EC3D82" w:rsidRPr="00395C66" w:rsidRDefault="00EC3D82" w:rsidP="00EC3D82">
      <w:pPr>
        <w:pStyle w:val="Leipteksti2"/>
        <w:rPr>
          <w:lang w:val="fi-FI"/>
        </w:rPr>
      </w:pPr>
    </w:p>
    <w:p w:rsidR="00EC3D82" w:rsidRPr="00102421" w:rsidRDefault="00EC3D82" w:rsidP="00EC3D82">
      <w:pPr>
        <w:pStyle w:val="Leipteksti2"/>
        <w:rPr>
          <w:lang w:val="fi-FI"/>
        </w:rPr>
      </w:pPr>
      <w:r w:rsidRPr="00395C66">
        <w:rPr>
          <w:lang w:val="fi-FI"/>
        </w:rPr>
        <w:t xml:space="preserve">Lokakuussa 2017 käynnistyneen </w:t>
      </w:r>
      <w:r w:rsidRPr="00395C66">
        <w:rPr>
          <w:bCs/>
          <w:lang w:val="fi-FI"/>
        </w:rPr>
        <w:t xml:space="preserve">Maakuntien ICT-muutokset ja muutosten tukitoimet (muutosten tehtäväverkko) -projektin tehtävänä oli tuottaa maakunta- ja </w:t>
      </w:r>
      <w:proofErr w:type="spellStart"/>
      <w:r w:rsidRPr="00395C66">
        <w:rPr>
          <w:bCs/>
          <w:lang w:val="fi-FI"/>
        </w:rPr>
        <w:t>sotemuutosta</w:t>
      </w:r>
      <w:proofErr w:type="spellEnd"/>
      <w:r w:rsidRPr="00395C66">
        <w:rPr>
          <w:bCs/>
          <w:lang w:val="fi-FI"/>
        </w:rPr>
        <w:t xml:space="preserve"> valmistelevien organisaatioiden hyödynnettäväksi Asiakas- ja potilastietojärjestelmien (tässä APTJ) ja talous- ja henkilöstöhallinnonjärjestelmien (tässä TAHE) siirron ja </w:t>
      </w:r>
      <w:proofErr w:type="spellStart"/>
      <w:r w:rsidRPr="00395C66">
        <w:rPr>
          <w:bCs/>
          <w:lang w:val="fi-FI"/>
        </w:rPr>
        <w:t>konsolidoinnin</w:t>
      </w:r>
      <w:proofErr w:type="spellEnd"/>
      <w:r w:rsidRPr="00395C66">
        <w:rPr>
          <w:bCs/>
          <w:lang w:val="fi-FI"/>
        </w:rPr>
        <w:t xml:space="preserve"> tehtäväkartta, tehtäväverkko ja tehtäväkuvaukset tukimateriaaleiksi maakunnille. Projekti toteutettiin AKUSTI-foorumin rahoituksella ja AKUSTI-johtoryhmän hallinnollisessa alaisuudessa.</w:t>
      </w:r>
    </w:p>
    <w:p w:rsidR="00AF29FB" w:rsidRDefault="00BB7A18" w:rsidP="00AF29FB">
      <w:pPr>
        <w:pStyle w:val="Otsikko1"/>
      </w:pPr>
      <w:bookmarkStart w:id="11" w:name="_Toc501547352"/>
      <w:r>
        <w:t>Projektin sisältö ja tuotokset</w:t>
      </w:r>
      <w:bookmarkEnd w:id="11"/>
    </w:p>
    <w:p w:rsidR="007110D9" w:rsidRPr="007110D9" w:rsidRDefault="007110D9" w:rsidP="008A1F18">
      <w:pPr>
        <w:pStyle w:val="Leipteksti"/>
      </w:pPr>
      <w:r w:rsidRPr="00102421">
        <w:rPr>
          <w:bCs/>
        </w:rPr>
        <w:t>Maakuntien ICT-muutokset ja muutosten tukitoimet (muutosten tehtäväverkko)</w:t>
      </w:r>
      <w:r>
        <w:rPr>
          <w:bCs/>
        </w:rPr>
        <w:t xml:space="preserve"> -projektin</w:t>
      </w:r>
      <w:r w:rsidR="00E15D64">
        <w:t xml:space="preserve"> tavoite oli</w:t>
      </w:r>
      <w:r w:rsidR="00F10B9E">
        <w:t xml:space="preserve"> t</w:t>
      </w:r>
      <w:r w:rsidR="00E15D64">
        <w:t xml:space="preserve">uottaa </w:t>
      </w:r>
      <w:r w:rsidR="00F10B9E" w:rsidRPr="00F10B9E">
        <w:t>ma</w:t>
      </w:r>
      <w:r w:rsidR="00E15D64">
        <w:t>ak</w:t>
      </w:r>
      <w:r w:rsidR="00F10B9E" w:rsidRPr="00F10B9E">
        <w:t>u</w:t>
      </w:r>
      <w:r w:rsidR="00E15D64">
        <w:t xml:space="preserve">nta ja </w:t>
      </w:r>
      <w:proofErr w:type="spellStart"/>
      <w:r w:rsidR="00E15D64">
        <w:t>sote</w:t>
      </w:r>
      <w:proofErr w:type="spellEnd"/>
      <w:r w:rsidR="00F10B9E" w:rsidRPr="00F10B9E">
        <w:t>-uudistuksen ICT-muutosten suunnitteluun yhtenäistä tuki-/pohjamateriaalia maakuntien ja kansallisten toimijoiden käyttöön</w:t>
      </w:r>
      <w:r w:rsidR="008A1F18">
        <w:t xml:space="preserve"> </w:t>
      </w:r>
      <w:r w:rsidR="002E52B6">
        <w:t xml:space="preserve">APTJ -järjestelmien </w:t>
      </w:r>
      <w:r w:rsidR="008A1F18">
        <w:t xml:space="preserve">ja </w:t>
      </w:r>
      <w:r w:rsidR="002E52B6">
        <w:t>TAHE -järjestelmien</w:t>
      </w:r>
      <w:r w:rsidR="008A1F18">
        <w:t xml:space="preserve"> </w:t>
      </w:r>
      <w:r w:rsidR="000E099F">
        <w:t xml:space="preserve">siirrossa ja </w:t>
      </w:r>
      <w:proofErr w:type="spellStart"/>
      <w:r w:rsidR="000E099F">
        <w:t>konsolidoinnissa</w:t>
      </w:r>
      <w:proofErr w:type="spellEnd"/>
      <w:r w:rsidR="000E099F">
        <w:t xml:space="preserve"> nykyisiltä toimijoilta tuleville maakunnille. </w:t>
      </w:r>
      <w:r w:rsidR="00F10B9E" w:rsidRPr="00F10B9E">
        <w:t xml:space="preserve"> </w:t>
      </w:r>
    </w:p>
    <w:p w:rsidR="00AF29FB" w:rsidRDefault="00C7331A" w:rsidP="00AF29FB">
      <w:pPr>
        <w:pStyle w:val="Otsikko2"/>
      </w:pPr>
      <w:bookmarkStart w:id="12" w:name="_Toc501547353"/>
      <w:r>
        <w:t xml:space="preserve">Projektin </w:t>
      </w:r>
      <w:r w:rsidR="0037379B">
        <w:t>sisältö</w:t>
      </w:r>
      <w:bookmarkEnd w:id="12"/>
    </w:p>
    <w:p w:rsidR="00E15D64" w:rsidRDefault="00E15D64" w:rsidP="008A1F18">
      <w:pPr>
        <w:pStyle w:val="Leipteksti"/>
      </w:pPr>
      <w:r>
        <w:t xml:space="preserve">Projektissa kuvattiin </w:t>
      </w:r>
      <w:r w:rsidRPr="000F3BB6">
        <w:t>tehtävälistausten, tehtäv</w:t>
      </w:r>
      <w:r>
        <w:t xml:space="preserve">äkarttojen ja -verkkojen avulla kahden työn kohteeksi valitun kohdealueen 1) </w:t>
      </w:r>
      <w:r w:rsidRPr="000F3BB6">
        <w:t xml:space="preserve">asiakas- ja potilastietojärjestelmien ja </w:t>
      </w:r>
      <w:r>
        <w:t xml:space="preserve">2) </w:t>
      </w:r>
      <w:r w:rsidRPr="000F3BB6">
        <w:t xml:space="preserve">talous- ja henkilöstöhallinnon järjestelmien </w:t>
      </w:r>
      <w:r>
        <w:t xml:space="preserve">siirron ja </w:t>
      </w:r>
      <w:proofErr w:type="spellStart"/>
      <w:r w:rsidRPr="000F3BB6">
        <w:t>konsolidoinnin</w:t>
      </w:r>
      <w:proofErr w:type="spellEnd"/>
      <w:r w:rsidRPr="000F3BB6">
        <w:t xml:space="preserve"> kriittisen polun tehtäviä. </w:t>
      </w:r>
      <w:r>
        <w:t xml:space="preserve">Työssä keskityttiin molempien kohdealueiden osalta nykyisiltä toimijoilta tuleville maakunnille siirtyviin järjestelmiin, ei siis uuden järjestelmän kilpailutukseen ja käyttöönottoon. Tehtäväkuvaukset tuotettiin siten, että ne eivät kata siirto- ja </w:t>
      </w:r>
      <w:proofErr w:type="spellStart"/>
      <w:r>
        <w:t>konsolidointiprojektin</w:t>
      </w:r>
      <w:proofErr w:type="spellEnd"/>
      <w:r>
        <w:t xml:space="preserve"> kaikkia mahdollisia tehtävävaiheita eri variantteineen, vaan työtä tehtäessä pitäydyttiin kriittisten tehtävien tunnistamisessa ja niiden kuvaamisessa varsinaisen maakuntavalmistelun tueksi ja muistilistaksi. </w:t>
      </w:r>
    </w:p>
    <w:p w:rsidR="00C7331A" w:rsidRDefault="00C7331A" w:rsidP="00C7331A">
      <w:pPr>
        <w:pStyle w:val="Leipteksti2"/>
        <w:ind w:firstLine="0"/>
        <w:rPr>
          <w:lang w:val="fi-FI"/>
        </w:rPr>
      </w:pPr>
    </w:p>
    <w:p w:rsidR="00C7331A" w:rsidRPr="00CE2901" w:rsidRDefault="00E15D64" w:rsidP="00C7331A">
      <w:pPr>
        <w:pStyle w:val="Leipteksti2"/>
        <w:ind w:firstLine="0"/>
        <w:rPr>
          <w:lang w:val="fi-FI"/>
        </w:rPr>
      </w:pPr>
      <w:r>
        <w:rPr>
          <w:lang w:val="fi-FI"/>
        </w:rPr>
        <w:t xml:space="preserve">Projektissa käytettiin kuvausvälineenä </w:t>
      </w:r>
      <w:proofErr w:type="spellStart"/>
      <w:proofErr w:type="gramStart"/>
      <w:r>
        <w:rPr>
          <w:lang w:val="fi-FI"/>
        </w:rPr>
        <w:t>QPR:ää</w:t>
      </w:r>
      <w:proofErr w:type="spellEnd"/>
      <w:proofErr w:type="gramEnd"/>
      <w:r>
        <w:rPr>
          <w:lang w:val="fi-FI"/>
        </w:rPr>
        <w:t xml:space="preserve">. QPR-muotoisia materiaaleja ovat tehtäväverkot ja tehtäväkartat. Tehtävät tuotettiin myös </w:t>
      </w:r>
      <w:proofErr w:type="spellStart"/>
      <w:r>
        <w:rPr>
          <w:lang w:val="fi-FI"/>
        </w:rPr>
        <w:t>excel</w:t>
      </w:r>
      <w:proofErr w:type="spellEnd"/>
      <w:r>
        <w:rPr>
          <w:lang w:val="fi-FI"/>
        </w:rPr>
        <w:t xml:space="preserve">-muotoiseksi listaukseksi paremman hyödynnettävyyden vuoksi. Tehtäväkohtaiset tehtäväkortit on tuotettu </w:t>
      </w:r>
      <w:proofErr w:type="spellStart"/>
      <w:r>
        <w:rPr>
          <w:lang w:val="fi-FI"/>
        </w:rPr>
        <w:t>powerpoint</w:t>
      </w:r>
      <w:proofErr w:type="spellEnd"/>
      <w:r>
        <w:rPr>
          <w:lang w:val="fi-FI"/>
        </w:rPr>
        <w:t xml:space="preserve">-muotoisina ja ne julkaistaan sekä muokattavassa muodossa, että </w:t>
      </w:r>
      <w:proofErr w:type="gramStart"/>
      <w:r>
        <w:rPr>
          <w:lang w:val="fi-FI"/>
        </w:rPr>
        <w:t>pdf.-</w:t>
      </w:r>
      <w:proofErr w:type="gramEnd"/>
      <w:r>
        <w:rPr>
          <w:lang w:val="fi-FI"/>
        </w:rPr>
        <w:t xml:space="preserve">muotoisina 1.1.-versioina. </w:t>
      </w:r>
      <w:r w:rsidR="00C7331A">
        <w:rPr>
          <w:lang w:val="fi-FI"/>
        </w:rPr>
        <w:t xml:space="preserve">Projektin loppuraportti (tämä dokumentti) kuvaa työn kohdetta ja </w:t>
      </w:r>
      <w:r w:rsidR="00C7331A" w:rsidRPr="00477DD5">
        <w:rPr>
          <w:lang w:val="fi-FI"/>
        </w:rPr>
        <w:t>on soveltamisohje lopputuotosten hyödyntämiseen siten, että maakunnat voivat hyödyntää tehtyjä materiaaleja oman projektisuunnitelman pohjana.</w:t>
      </w:r>
      <w:r w:rsidR="00C7331A">
        <w:rPr>
          <w:lang w:val="fi-FI"/>
        </w:rPr>
        <w:t xml:space="preserve"> </w:t>
      </w:r>
    </w:p>
    <w:p w:rsidR="00C7331A" w:rsidRPr="00E15D64" w:rsidRDefault="00C7331A" w:rsidP="00C7331A">
      <w:pPr>
        <w:pStyle w:val="Leipteksti2"/>
        <w:ind w:firstLine="0"/>
        <w:rPr>
          <w:lang w:val="fi-FI"/>
        </w:rPr>
      </w:pPr>
    </w:p>
    <w:p w:rsidR="00477DD5" w:rsidRDefault="00C7331A" w:rsidP="00477DD5">
      <w:pPr>
        <w:pStyle w:val="Leipteksti"/>
      </w:pPr>
      <w:r w:rsidRPr="00C7331A">
        <w:t>Tehtävät kuvattiin projektivaiheittain suoritusjärjestyksessään siten, että projektivaiheet on jaettu 1) valmistelu- ja esiselvitysvaiheen, 2) suunnittelu- ja määrittelyvaiheen, 3) toteutusvaiheen sekä 4) jälkiseuranta- ja ylläpitovaiheen tehtäviin. Tehtäväkartta ja tehtäväverkkokuvauksissa tunnistettiin tehtävien vastuulliset toimijat uimaradoittain. Jokaisesta tehtävästä laadittiin tehtäväkortit, joissa kuvataan tehtävän otsikko, tehtävän kuvaus, tehtävän edellytykset, tehtävästä syntyvät tuotokset, tehtävän arvioitu kesto, työmäärä, tehtävään vaadittu osaaminen, toi</w:t>
      </w:r>
      <w:r>
        <w:t>mijoiden roolit sekä linkit mah</w:t>
      </w:r>
      <w:r w:rsidRPr="00C7331A">
        <w:t>dollisiin muihin tuki- ja lisätietodokumentteihin. Materiaaleihin on p</w:t>
      </w:r>
      <w:r>
        <w:t>yritty kattavasti kokoamaan kan</w:t>
      </w:r>
      <w:r w:rsidRPr="00C7331A">
        <w:t xml:space="preserve">sallisten toimijoiden tuottamia ajankohtaisia ja projektiin liittyviä materiaaleja, ja tämän projektin materiaaleja on tarkoitus tarpeen mukaisesti täydentää maakunta- ja </w:t>
      </w:r>
      <w:proofErr w:type="spellStart"/>
      <w:r w:rsidRPr="00C7331A">
        <w:t>sote</w:t>
      </w:r>
      <w:proofErr w:type="spellEnd"/>
      <w:r w:rsidRPr="00C7331A">
        <w:t>-uudistuksen edetessä.</w:t>
      </w:r>
    </w:p>
    <w:p w:rsidR="008F43D0" w:rsidRDefault="008A1F18" w:rsidP="008A1F18">
      <w:pPr>
        <w:pStyle w:val="Otsikko2"/>
      </w:pPr>
      <w:bookmarkStart w:id="13" w:name="_Toc501547354"/>
      <w:r>
        <w:t>Projektin tavoitteet</w:t>
      </w:r>
      <w:bookmarkEnd w:id="13"/>
    </w:p>
    <w:p w:rsidR="008A1F18" w:rsidRPr="002E52B6" w:rsidRDefault="002E52B6" w:rsidP="00BB7A18">
      <w:pPr>
        <w:pStyle w:val="Leipteksti"/>
      </w:pPr>
      <w:r>
        <w:t>Projektin tavoitteena on tuottaa t</w:t>
      </w:r>
      <w:r w:rsidR="008A1F18" w:rsidRPr="002E52B6">
        <w:t xml:space="preserve">uki- ja pohjamateriaalin maakuntien ICT-järjestelmämuutosten tehtäviä maakuntien esisuunnitteluvaiheesta (2017 syksy) maakuntien käynnistymisen ja alkuvaiheen toimintaan asti (alkuvuosi 2020). </w:t>
      </w:r>
    </w:p>
    <w:p w:rsidR="00234C21" w:rsidRPr="00234C21" w:rsidRDefault="00234C21" w:rsidP="00234C21">
      <w:pPr>
        <w:pStyle w:val="Leipteksti2"/>
        <w:rPr>
          <w:lang w:val="fi-FI"/>
        </w:rPr>
      </w:pPr>
    </w:p>
    <w:p w:rsidR="00234C21" w:rsidRPr="00477DD5" w:rsidRDefault="00234C21" w:rsidP="00234C21">
      <w:pPr>
        <w:pStyle w:val="Leipteksti2"/>
        <w:rPr>
          <w:lang w:val="fi-FI"/>
        </w:rPr>
      </w:pPr>
      <w:r w:rsidRPr="00477DD5">
        <w:rPr>
          <w:lang w:val="fi-FI"/>
        </w:rPr>
        <w:t>Projektin tuotokset ovat</w:t>
      </w:r>
      <w:r w:rsidRPr="00F10B9E">
        <w:rPr>
          <w:lang w:val="fi-FI"/>
        </w:rPr>
        <w:t xml:space="preserve"> o</w:t>
      </w:r>
      <w:r w:rsidRPr="00477DD5">
        <w:rPr>
          <w:lang w:val="fi-FI"/>
        </w:rPr>
        <w:t>lennainen osa muutostukea, ja ne</w:t>
      </w:r>
      <w:r w:rsidRPr="00F10B9E">
        <w:rPr>
          <w:lang w:val="fi-FI"/>
        </w:rPr>
        <w:t xml:space="preserve"> voidaan julkaista osana muuta ohjeistusta esim. portaalissa, joka kokoaa yhteen kaikki siirtymiseen liittyvät tehtävät ja kuhunkin tehtävään liittyvät säännöt, ohjeistuksen, selvitykset, pohjat, hyvät käytänteet ja vinkit.</w:t>
      </w:r>
    </w:p>
    <w:p w:rsidR="008A1F18" w:rsidRDefault="008A1F18" w:rsidP="008A1F18">
      <w:pPr>
        <w:pStyle w:val="Leipteksti"/>
      </w:pPr>
    </w:p>
    <w:p w:rsidR="008A1F18" w:rsidRPr="008A1F18" w:rsidRDefault="008A1F18" w:rsidP="008A1F18">
      <w:pPr>
        <w:pStyle w:val="Leipteksti2"/>
        <w:rPr>
          <w:lang w:val="fi-FI"/>
        </w:rPr>
      </w:pPr>
      <w:r w:rsidRPr="008F43D0">
        <w:rPr>
          <w:lang w:val="fi-FI"/>
        </w:rPr>
        <w:t>Osana projektia testataan</w:t>
      </w:r>
      <w:r w:rsidRPr="00F10B9E">
        <w:rPr>
          <w:lang w:val="fi-FI"/>
        </w:rPr>
        <w:t xml:space="preserve"> kuvaustavan toimivuutta tämänkaltaisten laajojen muutosten suunnittelussa ja tehtävien sekä niiden suhteiden tarkentamisessa.</w:t>
      </w:r>
      <w:r w:rsidRPr="008F43D0">
        <w:rPr>
          <w:lang w:val="fi-FI"/>
        </w:rPr>
        <w:t xml:space="preserve"> Projektin aikana muodostetaan yhtenäistä sanastoa pro</w:t>
      </w:r>
      <w:r w:rsidR="001E0D6B">
        <w:rPr>
          <w:lang w:val="fi-FI"/>
        </w:rPr>
        <w:t>jektin ja toimijoiden käyttöön.</w:t>
      </w:r>
    </w:p>
    <w:p w:rsidR="00BB7A18" w:rsidRDefault="00BB7A18" w:rsidP="00BB7A18">
      <w:pPr>
        <w:pStyle w:val="Otsikko2"/>
      </w:pPr>
      <w:bookmarkStart w:id="14" w:name="_Toc501547355"/>
      <w:r>
        <w:t>Projektin tuotokset</w:t>
      </w:r>
      <w:bookmarkEnd w:id="14"/>
    </w:p>
    <w:p w:rsidR="00BB7A18" w:rsidRDefault="00BB7A18" w:rsidP="00BB7A18">
      <w:pPr>
        <w:pStyle w:val="Leipteksti"/>
      </w:pPr>
      <w:r>
        <w:t>Maakuntien ICT-muutokset ja muutosten tukitoimet -projektin tuotoksena syntyy seuraavat materiaalit:</w:t>
      </w:r>
    </w:p>
    <w:p w:rsidR="00BB7A18" w:rsidRDefault="00636020" w:rsidP="0033284D">
      <w:pPr>
        <w:pStyle w:val="Leipteksti2"/>
        <w:numPr>
          <w:ilvl w:val="0"/>
          <w:numId w:val="9"/>
        </w:numPr>
        <w:rPr>
          <w:lang w:val="fi-FI"/>
        </w:rPr>
      </w:pPr>
      <w:r>
        <w:rPr>
          <w:lang w:val="fi-FI"/>
        </w:rPr>
        <w:t>kriittisen polut tehtävät, tehtävä</w:t>
      </w:r>
      <w:r w:rsidR="00BB7A18">
        <w:rPr>
          <w:lang w:val="fi-FI"/>
        </w:rPr>
        <w:t>listaus, Excel</w:t>
      </w:r>
    </w:p>
    <w:p w:rsidR="00FE0DB1" w:rsidRDefault="00FE0DB1" w:rsidP="0033284D">
      <w:pPr>
        <w:pStyle w:val="Leipteksti2"/>
        <w:numPr>
          <w:ilvl w:val="0"/>
          <w:numId w:val="9"/>
        </w:numPr>
        <w:rPr>
          <w:lang w:val="fi-FI"/>
        </w:rPr>
      </w:pPr>
      <w:r>
        <w:rPr>
          <w:lang w:val="fi-FI"/>
        </w:rPr>
        <w:t>kriittisen polun tehtävät, PPT-muoto</w:t>
      </w:r>
    </w:p>
    <w:p w:rsidR="00BB7A18" w:rsidRDefault="00BB7A18" w:rsidP="0033284D">
      <w:pPr>
        <w:pStyle w:val="Leipteksti2"/>
        <w:numPr>
          <w:ilvl w:val="0"/>
          <w:numId w:val="9"/>
        </w:numPr>
        <w:rPr>
          <w:lang w:val="fi-FI"/>
        </w:rPr>
      </w:pPr>
      <w:r>
        <w:rPr>
          <w:lang w:val="fi-FI"/>
        </w:rPr>
        <w:t>kriittisen polun tehtävät tehtäväkarttakuvauksena, QPR</w:t>
      </w:r>
    </w:p>
    <w:p w:rsidR="00BB7A18" w:rsidRDefault="00BB7A18" w:rsidP="0033284D">
      <w:pPr>
        <w:pStyle w:val="Leipteksti2"/>
        <w:numPr>
          <w:ilvl w:val="0"/>
          <w:numId w:val="9"/>
        </w:numPr>
        <w:rPr>
          <w:lang w:val="fi-FI"/>
        </w:rPr>
      </w:pPr>
      <w:r>
        <w:rPr>
          <w:lang w:val="fi-FI"/>
        </w:rPr>
        <w:t>kriittisen polun tehtävät tehtäväverkkokuvauksena, QPR</w:t>
      </w:r>
    </w:p>
    <w:p w:rsidR="00BB7A18" w:rsidRPr="00BB7A18" w:rsidRDefault="00BB7A18" w:rsidP="0033284D">
      <w:pPr>
        <w:pStyle w:val="Leipteksti2"/>
        <w:numPr>
          <w:ilvl w:val="0"/>
          <w:numId w:val="9"/>
        </w:numPr>
        <w:rPr>
          <w:lang w:val="fi-FI"/>
        </w:rPr>
      </w:pPr>
      <w:r>
        <w:rPr>
          <w:lang w:val="fi-FI"/>
        </w:rPr>
        <w:t>loppuraportti ja soveltamisohje, Word</w:t>
      </w:r>
    </w:p>
    <w:p w:rsidR="00AF29FB" w:rsidRDefault="00AF29FB" w:rsidP="00AF29FB">
      <w:pPr>
        <w:pStyle w:val="Leipteksti2"/>
        <w:rPr>
          <w:lang w:val="fi-FI"/>
        </w:rPr>
      </w:pPr>
    </w:p>
    <w:p w:rsidR="00AF29FB" w:rsidRDefault="00AF29FB" w:rsidP="00AF29FB">
      <w:pPr>
        <w:pStyle w:val="Otsikko1"/>
      </w:pPr>
      <w:bookmarkStart w:id="15" w:name="_Ref499733109"/>
      <w:bookmarkStart w:id="16" w:name="_Toc501547356"/>
      <w:r>
        <w:t>Projektin toteutus</w:t>
      </w:r>
      <w:bookmarkEnd w:id="15"/>
      <w:bookmarkEnd w:id="16"/>
    </w:p>
    <w:p w:rsidR="00AF29FB" w:rsidRPr="00636020" w:rsidRDefault="00636020" w:rsidP="00AF29FB">
      <w:pPr>
        <w:pStyle w:val="Leipteksti"/>
      </w:pPr>
      <w:r w:rsidRPr="00636020">
        <w:t xml:space="preserve">Projekti toteutettiin </w:t>
      </w:r>
      <w:r w:rsidR="00D71B8D">
        <w:t xml:space="preserve">yhteistyönä </w:t>
      </w:r>
      <w:r w:rsidRPr="00636020">
        <w:t>Kuntaliiton</w:t>
      </w:r>
      <w:r w:rsidR="00D71B8D">
        <w:t xml:space="preserve">, Kuntien Tieran, </w:t>
      </w:r>
      <w:proofErr w:type="spellStart"/>
      <w:r w:rsidR="00D71B8D">
        <w:t>Istekki</w:t>
      </w:r>
      <w:proofErr w:type="spellEnd"/>
      <w:r w:rsidR="00D71B8D">
        <w:t xml:space="preserve"> Oy:n sekä </w:t>
      </w:r>
      <w:proofErr w:type="spellStart"/>
      <w:r w:rsidR="00D71B8D">
        <w:t>Hyvis</w:t>
      </w:r>
      <w:proofErr w:type="spellEnd"/>
      <w:r w:rsidR="00D71B8D">
        <w:t>-ICT:n välillä. Projektipäällikkönä Kuntaliiton AKUSTI-foorumin puolelta toimi Hanna Menna ja projekti vietiin läpi</w:t>
      </w:r>
      <w:r w:rsidR="003C394B">
        <w:t xml:space="preserve"> </w:t>
      </w:r>
      <w:r w:rsidR="004F6A16">
        <w:t xml:space="preserve">loka-, marras- ja joulukuun </w:t>
      </w:r>
      <w:r w:rsidR="00D71B8D">
        <w:t xml:space="preserve">2017 </w:t>
      </w:r>
      <w:r w:rsidR="004F6A16">
        <w:t xml:space="preserve">aikana. Projektityö piti sisällään taustalla tehtävää valmistelua ja yhteisiä projektitiimien työpajoja. Kommentoinnit ja katselmoinnit tehtiin yhteisissä työpajoissa ja sähköpostitse. </w:t>
      </w:r>
    </w:p>
    <w:p w:rsidR="00AF29FB" w:rsidRDefault="00AF29FB" w:rsidP="00AF29FB">
      <w:pPr>
        <w:pStyle w:val="Otsikko2"/>
      </w:pPr>
      <w:bookmarkStart w:id="17" w:name="_Toc501547357"/>
      <w:r>
        <w:t xml:space="preserve">Projektin </w:t>
      </w:r>
      <w:r w:rsidR="00234C21">
        <w:t>aikataulu</w:t>
      </w:r>
      <w:r w:rsidR="00D71B8D">
        <w:t xml:space="preserve"> ja vaiheistus</w:t>
      </w:r>
      <w:bookmarkEnd w:id="17"/>
    </w:p>
    <w:p w:rsidR="00D71B8D" w:rsidRDefault="00E6470B" w:rsidP="00D71B8D">
      <w:pPr>
        <w:pStyle w:val="Leipteksti2"/>
        <w:rPr>
          <w:lang w:val="fi-FI"/>
        </w:rPr>
      </w:pPr>
      <w:r w:rsidRPr="00D71B8D">
        <w:rPr>
          <w:lang w:val="fi-FI"/>
        </w:rPr>
        <w:t>Projektityö käynni</w:t>
      </w:r>
      <w:r w:rsidR="00D71B8D">
        <w:rPr>
          <w:lang w:val="fi-FI"/>
        </w:rPr>
        <w:t>styi 11.10.2017 Kuntaliiton ja Kuntien Tieran yhteisellä palaverilla ja</w:t>
      </w:r>
      <w:r w:rsidR="00D71B8D" w:rsidRPr="00D71B8D">
        <w:rPr>
          <w:lang w:val="fi-FI"/>
        </w:rPr>
        <w:t xml:space="preserve"> projekti päättyi 11.12.</w:t>
      </w:r>
      <w:r w:rsidR="00CD1604" w:rsidRPr="00D71B8D">
        <w:rPr>
          <w:lang w:val="fi-FI"/>
        </w:rPr>
        <w:t>2</w:t>
      </w:r>
      <w:r w:rsidR="000632B5" w:rsidRPr="00D71B8D">
        <w:rPr>
          <w:lang w:val="fi-FI"/>
        </w:rPr>
        <w:t>017.</w:t>
      </w:r>
      <w:r w:rsidR="00D71B8D" w:rsidRPr="00D71B8D">
        <w:rPr>
          <w:lang w:val="fi-FI"/>
        </w:rPr>
        <w:t xml:space="preserve"> </w:t>
      </w:r>
      <w:r w:rsidR="00D71B8D" w:rsidRPr="00175154">
        <w:rPr>
          <w:lang w:val="fi-FI"/>
        </w:rPr>
        <w:t xml:space="preserve">Projektissa työskenneltiin pääasiassa kahdessa erillisessä työryhmässä kohdealueittain, ainoastaan </w:t>
      </w:r>
      <w:proofErr w:type="spellStart"/>
      <w:r w:rsidR="00D71B8D" w:rsidRPr="00175154">
        <w:rPr>
          <w:lang w:val="fi-FI"/>
        </w:rPr>
        <w:t>kick-off</w:t>
      </w:r>
      <w:proofErr w:type="spellEnd"/>
      <w:r w:rsidR="00D71B8D" w:rsidRPr="00175154">
        <w:rPr>
          <w:lang w:val="fi-FI"/>
        </w:rPr>
        <w:t xml:space="preserve"> oli kaikille osallistujille yhteinen. Molemmat työryhmät saivat loppukatselmoitavakseen koko tuotosmateriaalipaketin. </w:t>
      </w:r>
      <w:r w:rsidR="00D71B8D" w:rsidRPr="00D71B8D">
        <w:rPr>
          <w:lang w:val="fi-FI"/>
        </w:rPr>
        <w:t xml:space="preserve">Molemmille työryhmille pidettiin kaksi työpajaa, joista ensimmäisessä käytiin läpi </w:t>
      </w:r>
      <w:r w:rsidR="00234C21">
        <w:rPr>
          <w:lang w:val="fi-FI"/>
        </w:rPr>
        <w:t xml:space="preserve">valmistelu- ja suunnitteluvaiheen </w:t>
      </w:r>
      <w:r w:rsidR="00D71B8D" w:rsidRPr="00D71B8D">
        <w:rPr>
          <w:lang w:val="fi-FI"/>
        </w:rPr>
        <w:t>materiaaleja ja jälkimmäisessä toteutus- ja jälkitehtävävaiheiden materiaaleja</w:t>
      </w:r>
      <w:r w:rsidR="00234C21">
        <w:rPr>
          <w:lang w:val="fi-FI"/>
        </w:rPr>
        <w:t>.</w:t>
      </w:r>
      <w:r w:rsidR="00D71B8D" w:rsidRPr="00D71B8D">
        <w:rPr>
          <w:lang w:val="fi-FI"/>
        </w:rPr>
        <w:t xml:space="preserve"> </w:t>
      </w:r>
      <w:r w:rsidR="00D71B8D">
        <w:rPr>
          <w:lang w:val="fi-FI"/>
        </w:rPr>
        <w:t xml:space="preserve">Työpajojen jälkeen materiaaleja kommentoitiin sähköpostitse ja niihin tehtiin materiaaleja täydentäviä ja parantavia muutoksia ja lisäyksiä. </w:t>
      </w:r>
      <w:r w:rsidR="00D71B8D" w:rsidRPr="00B40832">
        <w:rPr>
          <w:lang w:val="fi-FI"/>
        </w:rPr>
        <w:t>Projek</w:t>
      </w:r>
      <w:r w:rsidR="00B40832" w:rsidRPr="00B40832">
        <w:rPr>
          <w:lang w:val="fi-FI"/>
        </w:rPr>
        <w:t>tin tuotoksia esiteltiin AKUSTI</w:t>
      </w:r>
      <w:r w:rsidR="00D71B8D" w:rsidRPr="00B40832">
        <w:rPr>
          <w:lang w:val="fi-FI"/>
        </w:rPr>
        <w:t>-johtoryhmässä 29.11.2017.</w:t>
      </w:r>
      <w:r w:rsidR="00B40832" w:rsidRPr="00B40832">
        <w:rPr>
          <w:lang w:val="fi-FI"/>
        </w:rPr>
        <w:t xml:space="preserve"> </w:t>
      </w:r>
      <w:r w:rsidR="00D71B8D">
        <w:rPr>
          <w:lang w:val="fi-FI"/>
        </w:rPr>
        <w:t>Projektin lopputuotokset luovut</w:t>
      </w:r>
      <w:r w:rsidR="00B40832">
        <w:rPr>
          <w:lang w:val="fi-FI"/>
        </w:rPr>
        <w:t>ettiin Kuntaliitolle 08.12.2017 julkaistavaksi joulu-tammikuun aikana.</w:t>
      </w:r>
    </w:p>
    <w:p w:rsidR="003D1532" w:rsidRDefault="003D1532" w:rsidP="00B40832">
      <w:pPr>
        <w:pStyle w:val="Leipteksti2"/>
        <w:ind w:firstLine="0"/>
        <w:rPr>
          <w:lang w:val="fi-FI"/>
        </w:rPr>
      </w:pPr>
    </w:p>
    <w:p w:rsidR="004D2EED" w:rsidRDefault="007B42E0" w:rsidP="004D2EED">
      <w:pPr>
        <w:pStyle w:val="Leipteksti2"/>
        <w:keepNext/>
      </w:pPr>
      <w:r>
        <w:rPr>
          <w:noProof/>
          <w:lang w:val="fi-FI" w:eastAsia="fi-FI"/>
        </w:rPr>
        <w:drawing>
          <wp:inline distT="0" distB="0" distL="0" distR="0" wp14:anchorId="77EF4F01" wp14:editId="1EAF9881">
            <wp:extent cx="5039360" cy="2777490"/>
            <wp:effectExtent l="0" t="0" r="889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360" cy="2777490"/>
                    </a:xfrm>
                    <a:prstGeom prst="rect">
                      <a:avLst/>
                    </a:prstGeom>
                  </pic:spPr>
                </pic:pic>
              </a:graphicData>
            </a:graphic>
          </wp:inline>
        </w:drawing>
      </w:r>
    </w:p>
    <w:p w:rsidR="00234C21" w:rsidRDefault="004D2EED" w:rsidP="00B40832">
      <w:pPr>
        <w:pStyle w:val="Kuvaotsikko"/>
      </w:pPr>
      <w:r>
        <w:t xml:space="preserve">Kuva  </w:t>
      </w:r>
      <w:fldSimple w:instr=" SEQ Kuva_ \* ARABIC ">
        <w:r w:rsidR="001E0D6B">
          <w:rPr>
            <w:noProof/>
          </w:rPr>
          <w:t>1</w:t>
        </w:r>
      </w:fldSimple>
      <w:r>
        <w:t xml:space="preserve"> Projektin aikataulutus, eteneminen ja vaiheet</w:t>
      </w:r>
    </w:p>
    <w:p w:rsidR="00234C21" w:rsidRDefault="00234C21" w:rsidP="00B40832">
      <w:pPr>
        <w:pStyle w:val="Leipteksti2"/>
        <w:ind w:firstLine="0"/>
        <w:rPr>
          <w:lang w:val="fi-FI"/>
        </w:rPr>
      </w:pPr>
      <w:r>
        <w:rPr>
          <w:lang w:val="fi-FI"/>
        </w:rPr>
        <w:t>Projekti toteutettiin kahden eri pilottialueensa (asiakas- ja potilastietoj</w:t>
      </w:r>
      <w:r w:rsidR="00CD1604">
        <w:rPr>
          <w:lang w:val="fi-FI"/>
        </w:rPr>
        <w:t>ärjestelmien, tässä</w:t>
      </w:r>
      <w:r>
        <w:rPr>
          <w:lang w:val="fi-FI"/>
        </w:rPr>
        <w:t xml:space="preserve"> APTJ, ja talous- ja henkilöstöhallinnon jä</w:t>
      </w:r>
      <w:r w:rsidR="00CD1604">
        <w:rPr>
          <w:lang w:val="fi-FI"/>
        </w:rPr>
        <w:t xml:space="preserve">rjestelmien, tässä </w:t>
      </w:r>
      <w:r>
        <w:rPr>
          <w:lang w:val="fi-FI"/>
        </w:rPr>
        <w:t>TAHE) erillisinä työpajoina ja työpajojen lomassa tehtävänä asiantuntijoiden valmist</w:t>
      </w:r>
      <w:r w:rsidR="00B40832">
        <w:rPr>
          <w:lang w:val="fi-FI"/>
        </w:rPr>
        <w:t xml:space="preserve">elevana ja täydentävänä työnä. </w:t>
      </w:r>
    </w:p>
    <w:p w:rsidR="00CD1604" w:rsidRDefault="00CD1604" w:rsidP="00B40832">
      <w:pPr>
        <w:pStyle w:val="Leipteksti2"/>
        <w:ind w:firstLine="0"/>
        <w:rPr>
          <w:lang w:val="fi-FI"/>
        </w:rPr>
      </w:pPr>
    </w:p>
    <w:p w:rsidR="00234C21" w:rsidRDefault="00234C21" w:rsidP="00B40832">
      <w:pPr>
        <w:pStyle w:val="Leipteksti2"/>
        <w:ind w:firstLine="0"/>
        <w:rPr>
          <w:lang w:val="fi-FI"/>
        </w:rPr>
      </w:pPr>
      <w:r>
        <w:rPr>
          <w:lang w:val="fi-FI"/>
        </w:rPr>
        <w:t xml:space="preserve">Asiantuntijat valmistelivat työpajamateriaalit </w:t>
      </w:r>
      <w:r w:rsidR="00CD1604">
        <w:rPr>
          <w:lang w:val="fi-FI"/>
        </w:rPr>
        <w:t>kommentoijille</w:t>
      </w:r>
      <w:r>
        <w:rPr>
          <w:lang w:val="fi-FI"/>
        </w:rPr>
        <w:t xml:space="preserve"> (sparraajat)</w:t>
      </w:r>
      <w:r w:rsidR="00CD1604">
        <w:rPr>
          <w:lang w:val="fi-FI"/>
        </w:rPr>
        <w:t>, jotka</w:t>
      </w:r>
      <w:r>
        <w:rPr>
          <w:lang w:val="fi-FI"/>
        </w:rPr>
        <w:t xml:space="preserve"> antoivat k</w:t>
      </w:r>
      <w:r w:rsidR="00CD1604">
        <w:rPr>
          <w:lang w:val="fi-FI"/>
        </w:rPr>
        <w:t>ommenttinsa ennen työpajaa. T</w:t>
      </w:r>
      <w:r>
        <w:rPr>
          <w:lang w:val="fi-FI"/>
        </w:rPr>
        <w:t xml:space="preserve">yöpajassa materiaalit käsiteltiin yhdessä työryhmän kanssa. Työpajoissa materiaaleina käsiteltiin tehtävälistoja (Excel-muodossa) ja/tai tehtäväverkkoja (ppt-muodossa). </w:t>
      </w:r>
    </w:p>
    <w:p w:rsidR="00234C21" w:rsidRDefault="00234C21" w:rsidP="00234C21">
      <w:pPr>
        <w:pStyle w:val="Leipteksti2"/>
        <w:rPr>
          <w:lang w:val="fi-FI"/>
        </w:rPr>
      </w:pPr>
    </w:p>
    <w:p w:rsidR="00234C21" w:rsidRPr="0026681A" w:rsidRDefault="00234C21" w:rsidP="00B40832">
      <w:pPr>
        <w:pStyle w:val="Leipteksti2"/>
        <w:ind w:firstLine="0"/>
        <w:rPr>
          <w:lang w:val="fi-FI"/>
        </w:rPr>
      </w:pPr>
      <w:r>
        <w:rPr>
          <w:lang w:val="fi-FI"/>
        </w:rPr>
        <w:t xml:space="preserve">Työpajojen aikana ja sen jälkeen tehdyn kommentointikierroksen aikana osallistujat saivat kommentoida ja tuoda parannusehdotuksia (korjauksia, lisäyksiä, tarkennuksia, </w:t>
      </w:r>
      <w:proofErr w:type="spellStart"/>
      <w:r>
        <w:rPr>
          <w:lang w:val="fi-FI"/>
        </w:rPr>
        <w:t>jne</w:t>
      </w:r>
      <w:proofErr w:type="spellEnd"/>
      <w:r>
        <w:rPr>
          <w:lang w:val="fi-FI"/>
        </w:rPr>
        <w:t>) materiaaliin. Kommenttikierro</w:t>
      </w:r>
      <w:r w:rsidR="006A33BF">
        <w:rPr>
          <w:lang w:val="fi-FI"/>
        </w:rPr>
        <w:t>ksen jälkeen</w:t>
      </w:r>
      <w:r>
        <w:rPr>
          <w:lang w:val="fi-FI"/>
        </w:rPr>
        <w:t xml:space="preserve"> materiaali</w:t>
      </w:r>
      <w:r w:rsidR="006A33BF">
        <w:rPr>
          <w:lang w:val="fi-FI"/>
        </w:rPr>
        <w:t>t</w:t>
      </w:r>
      <w:r>
        <w:rPr>
          <w:lang w:val="fi-FI"/>
        </w:rPr>
        <w:t xml:space="preserve"> päivitettiin vastaavasti.</w:t>
      </w:r>
    </w:p>
    <w:p w:rsidR="00B40832" w:rsidRPr="00B40832" w:rsidRDefault="00AF29FB" w:rsidP="00B40832">
      <w:pPr>
        <w:pStyle w:val="Otsikko2"/>
      </w:pPr>
      <w:bookmarkStart w:id="18" w:name="_Toc501547358"/>
      <w:r>
        <w:t>Projektin osapuolet</w:t>
      </w:r>
      <w:bookmarkEnd w:id="18"/>
    </w:p>
    <w:p w:rsidR="00395C66" w:rsidRPr="00395C66" w:rsidRDefault="00395C66" w:rsidP="00B40832">
      <w:pPr>
        <w:pStyle w:val="Otsikko3"/>
      </w:pPr>
      <w:bookmarkStart w:id="19" w:name="_Toc498941153"/>
      <w:bookmarkStart w:id="20" w:name="_Toc501547359"/>
      <w:bookmarkStart w:id="21" w:name="_Hlk498611536"/>
      <w:r w:rsidRPr="00395C66">
        <w:t>Asiakas- ja potilastietojärjestelmät</w:t>
      </w:r>
      <w:bookmarkEnd w:id="19"/>
      <w:r w:rsidR="00CD1604">
        <w:t xml:space="preserve"> (APTJ)</w:t>
      </w:r>
      <w:r w:rsidR="00B40832">
        <w:t xml:space="preserve"> -osio</w:t>
      </w:r>
      <w:bookmarkEnd w:id="20"/>
    </w:p>
    <w:p w:rsidR="00395C66" w:rsidRPr="009C0DD6" w:rsidRDefault="00395C66" w:rsidP="009C0DD6">
      <w:pPr>
        <w:pStyle w:val="Leipteksti"/>
      </w:pPr>
      <w:r w:rsidRPr="009C0DD6">
        <w:t>Asiakas- ja potilastietojärjest</w:t>
      </w:r>
      <w:r w:rsidR="00464A0A" w:rsidRPr="009C0DD6">
        <w:t>elmien työryhmään osallistuivat:</w:t>
      </w:r>
    </w:p>
    <w:p w:rsidR="00464A0A" w:rsidRDefault="00464A0A" w:rsidP="009C0DD6">
      <w:pPr>
        <w:pStyle w:val="Leipteksti"/>
      </w:pPr>
    </w:p>
    <w:p w:rsidR="00395C66" w:rsidRDefault="00395C66" w:rsidP="009C0DD6">
      <w:pPr>
        <w:pStyle w:val="Leipteksti"/>
      </w:pPr>
      <w:r w:rsidRPr="00395C66">
        <w:t xml:space="preserve">Hanna Hautaniemi, </w:t>
      </w:r>
      <w:proofErr w:type="spellStart"/>
      <w:r w:rsidRPr="00395C66">
        <w:t>Asiakkuusvastaava</w:t>
      </w:r>
      <w:proofErr w:type="spellEnd"/>
      <w:r w:rsidRPr="00395C66">
        <w:t>, Sosiaalihuollon asiakastiedon arkisto, Kansaneläkelaitos</w:t>
      </w:r>
    </w:p>
    <w:p w:rsidR="0013175D" w:rsidRPr="00395C66" w:rsidRDefault="0013175D" w:rsidP="009C0DD6">
      <w:pPr>
        <w:pStyle w:val="Leipteksti"/>
      </w:pPr>
      <w:r w:rsidRPr="00395C66">
        <w:t xml:space="preserve">Juhani Heikka, ICT-vastuuvalmistelija, </w:t>
      </w:r>
      <w:proofErr w:type="spellStart"/>
      <w:r w:rsidRPr="00395C66">
        <w:t>Pohjois</w:t>
      </w:r>
      <w:proofErr w:type="spellEnd"/>
      <w:r w:rsidRPr="00395C66">
        <w:t>-Pohjanmaan liitto</w:t>
      </w:r>
    </w:p>
    <w:p w:rsidR="0013175D" w:rsidRDefault="0013175D" w:rsidP="009C0DD6">
      <w:pPr>
        <w:pStyle w:val="Leipteksti"/>
      </w:pPr>
      <w:r w:rsidRPr="00395C66">
        <w:t>Riitta Häkkinen, Erikoissuunnittelija, THL/OPER</w:t>
      </w:r>
    </w:p>
    <w:p w:rsidR="0013175D" w:rsidRDefault="0013175D" w:rsidP="009C0DD6">
      <w:pPr>
        <w:pStyle w:val="Leipteksti"/>
      </w:pPr>
      <w:r w:rsidRPr="00395C66">
        <w:t>Matti Karvonen ICT-projektipäällikkö, Sosiaalihuollon asiakastietojärjestelmät, OmaHäme -projekti, Hämeen Liitto</w:t>
      </w:r>
    </w:p>
    <w:p w:rsidR="0013175D" w:rsidRDefault="0013175D" w:rsidP="009C0DD6">
      <w:pPr>
        <w:pStyle w:val="Leipteksti"/>
      </w:pPr>
      <w:r w:rsidRPr="00395C66">
        <w:t xml:space="preserve">Mika Kivelä, tietohallintojohtaja, </w:t>
      </w:r>
      <w:proofErr w:type="spellStart"/>
      <w:r w:rsidRPr="00395C66">
        <w:t>Keski</w:t>
      </w:r>
      <w:proofErr w:type="spellEnd"/>
      <w:r w:rsidRPr="00395C66">
        <w:t xml:space="preserve">-Pohjanmaan </w:t>
      </w:r>
      <w:proofErr w:type="spellStart"/>
      <w:r w:rsidRPr="00395C66">
        <w:t>sosiaali</w:t>
      </w:r>
      <w:proofErr w:type="spellEnd"/>
      <w:r w:rsidRPr="00395C66">
        <w:t>- ja terveyspalvelukuntayhtymä Soite</w:t>
      </w:r>
    </w:p>
    <w:p w:rsidR="0013175D" w:rsidRDefault="0013175D" w:rsidP="009C0DD6">
      <w:pPr>
        <w:pStyle w:val="Leipteksti"/>
      </w:pPr>
      <w:r w:rsidRPr="00395C66">
        <w:t xml:space="preserve">Jani Lavonen, liiketoimintajohtaja / asiantuntijapalvelut, </w:t>
      </w:r>
      <w:proofErr w:type="spellStart"/>
      <w:r w:rsidRPr="00395C66">
        <w:t>MedBit</w:t>
      </w:r>
      <w:proofErr w:type="spellEnd"/>
      <w:r w:rsidRPr="00395C66">
        <w:t xml:space="preserve"> Oy</w:t>
      </w:r>
    </w:p>
    <w:p w:rsidR="00395C66" w:rsidRDefault="00395C66" w:rsidP="009C0DD6">
      <w:pPr>
        <w:pStyle w:val="Leipteksti"/>
      </w:pPr>
      <w:r w:rsidRPr="00395C66">
        <w:t>Antti Lehtinen, Arkiston palveluvastaava, Kansaneläkelaitos</w:t>
      </w:r>
    </w:p>
    <w:p w:rsidR="00CD1604" w:rsidRDefault="00CD1604" w:rsidP="009C0DD6">
      <w:pPr>
        <w:pStyle w:val="Leipteksti"/>
      </w:pPr>
      <w:r>
        <w:t>Hanna Menna, erityisasiantuntija, Kuntaliitto</w:t>
      </w:r>
    </w:p>
    <w:p w:rsidR="0013175D" w:rsidRPr="00395C66" w:rsidRDefault="0013175D" w:rsidP="009C0DD6">
      <w:pPr>
        <w:pStyle w:val="Leipteksti"/>
      </w:pPr>
      <w:r w:rsidRPr="00395C66">
        <w:t>Rami Nurmi, ICT-projektipäällikkö, Pirkanmaan liitto</w:t>
      </w:r>
    </w:p>
    <w:p w:rsidR="0013175D" w:rsidRPr="00395C66" w:rsidRDefault="0013175D" w:rsidP="009C0DD6">
      <w:pPr>
        <w:pStyle w:val="Leipteksti"/>
      </w:pPr>
      <w:r w:rsidRPr="00395C66">
        <w:t>Ari-Pekka Paananen, tietohallintojohtaja, Kanta-Hämeen sairaanhoitopiiri</w:t>
      </w:r>
    </w:p>
    <w:p w:rsidR="00395C66" w:rsidRPr="00395C66" w:rsidRDefault="00395C66" w:rsidP="009C0DD6">
      <w:pPr>
        <w:pStyle w:val="Leipteksti"/>
      </w:pPr>
      <w:r w:rsidRPr="00395C66">
        <w:t>Petri Pekkala, tulosaluejohtaja, asiakasjärjestelmät, Päijät-Hämeen hyvinvointikuntayhtymä</w:t>
      </w:r>
    </w:p>
    <w:p w:rsidR="00395C66" w:rsidRPr="00395C66" w:rsidRDefault="00395C66" w:rsidP="009C0DD6">
      <w:pPr>
        <w:pStyle w:val="Leipteksti"/>
      </w:pPr>
      <w:r w:rsidRPr="00395C66">
        <w:t xml:space="preserve">Arttu Perttula, ICT-asiantuntija, Satakunnan maakuntauudistus </w:t>
      </w:r>
    </w:p>
    <w:p w:rsidR="0013175D" w:rsidRPr="00395C66" w:rsidRDefault="0013175D" w:rsidP="009C0DD6">
      <w:pPr>
        <w:pStyle w:val="Leipteksti"/>
      </w:pPr>
      <w:r w:rsidRPr="00395C66">
        <w:t xml:space="preserve">Jan Salin, järjestelmäpäällikkö, </w:t>
      </w:r>
      <w:proofErr w:type="spellStart"/>
      <w:r w:rsidRPr="00395C66">
        <w:t>Keski</w:t>
      </w:r>
      <w:proofErr w:type="spellEnd"/>
      <w:r w:rsidRPr="00395C66">
        <w:t xml:space="preserve">-Pohjanmaan </w:t>
      </w:r>
      <w:proofErr w:type="spellStart"/>
      <w:r w:rsidRPr="00395C66">
        <w:t>sosiaali</w:t>
      </w:r>
      <w:proofErr w:type="spellEnd"/>
      <w:r w:rsidRPr="00395C66">
        <w:t>- ja terveyspalvelukuntayhtymä Soite</w:t>
      </w:r>
    </w:p>
    <w:p w:rsidR="0013175D" w:rsidRPr="00395C66" w:rsidRDefault="0013175D" w:rsidP="009C0DD6">
      <w:pPr>
        <w:pStyle w:val="Leipteksti"/>
      </w:pPr>
      <w:r w:rsidRPr="00395C66">
        <w:t xml:space="preserve">Tomi Tikkanen, </w:t>
      </w:r>
      <w:proofErr w:type="spellStart"/>
      <w:r w:rsidRPr="00395C66">
        <w:t>Sote</w:t>
      </w:r>
      <w:proofErr w:type="spellEnd"/>
      <w:r w:rsidRPr="00395C66">
        <w:t xml:space="preserve"> ICT -kehittämisasiantuntija, </w:t>
      </w:r>
      <w:proofErr w:type="spellStart"/>
      <w:r w:rsidRPr="00395C66">
        <w:t>Siun</w:t>
      </w:r>
      <w:proofErr w:type="spellEnd"/>
      <w:r w:rsidRPr="00395C66">
        <w:t xml:space="preserve"> </w:t>
      </w:r>
      <w:proofErr w:type="spellStart"/>
      <w:r w:rsidRPr="00395C66">
        <w:t>Sote</w:t>
      </w:r>
      <w:proofErr w:type="spellEnd"/>
    </w:p>
    <w:p w:rsidR="0013175D" w:rsidRDefault="00395C66" w:rsidP="009C0DD6">
      <w:pPr>
        <w:pStyle w:val="Leipteksti"/>
      </w:pPr>
      <w:r w:rsidRPr="00395C66">
        <w:t>Karri Vainio, erityisasiantuntija, Kuntaliitto</w:t>
      </w:r>
      <w:r w:rsidR="0013175D" w:rsidRPr="0013175D">
        <w:t xml:space="preserve"> </w:t>
      </w:r>
    </w:p>
    <w:p w:rsidR="00395C66" w:rsidRPr="00395C66" w:rsidRDefault="0013175D" w:rsidP="009C0DD6">
      <w:pPr>
        <w:pStyle w:val="Leipteksti"/>
      </w:pPr>
      <w:r w:rsidRPr="00395C66">
        <w:t xml:space="preserve">Marjukka Virtanen ICT-projektipäällikkö, Terveydenhuollon järjestelmät, </w:t>
      </w:r>
      <w:r w:rsidR="008759B3">
        <w:t>Kanta-Hämeen maakuntavalmistelu</w:t>
      </w:r>
    </w:p>
    <w:p w:rsidR="00395C66" w:rsidRPr="009D007B" w:rsidRDefault="00395C66" w:rsidP="00395C66">
      <w:pPr>
        <w:pStyle w:val="Leipteksti2"/>
        <w:rPr>
          <w:highlight w:val="cyan"/>
          <w:lang w:val="fi-FI"/>
        </w:rPr>
      </w:pPr>
    </w:p>
    <w:p w:rsidR="00395C66" w:rsidRPr="00395C66" w:rsidRDefault="00395C66" w:rsidP="00B40832">
      <w:pPr>
        <w:pStyle w:val="Leipteksti2"/>
        <w:ind w:firstLine="0"/>
        <w:rPr>
          <w:lang w:val="fi-FI"/>
        </w:rPr>
      </w:pPr>
      <w:r w:rsidRPr="00395C66">
        <w:rPr>
          <w:lang w:val="fi-FI"/>
        </w:rPr>
        <w:t xml:space="preserve">Maakuntien osalta tämä tarkoitti sitä, että ryhmään osallistui edustajia Kanta-Hämeestä, </w:t>
      </w:r>
      <w:proofErr w:type="spellStart"/>
      <w:r w:rsidRPr="00395C66">
        <w:rPr>
          <w:lang w:val="fi-FI"/>
        </w:rPr>
        <w:t>Keski</w:t>
      </w:r>
      <w:proofErr w:type="spellEnd"/>
      <w:r w:rsidRPr="00395C66">
        <w:rPr>
          <w:lang w:val="fi-FI"/>
        </w:rPr>
        <w:t xml:space="preserve">-Pohjanmaalta, </w:t>
      </w:r>
      <w:proofErr w:type="spellStart"/>
      <w:r w:rsidRPr="00395C66">
        <w:rPr>
          <w:lang w:val="fi-FI"/>
        </w:rPr>
        <w:t>Pohjois</w:t>
      </w:r>
      <w:proofErr w:type="spellEnd"/>
      <w:r w:rsidRPr="00395C66">
        <w:rPr>
          <w:lang w:val="fi-FI"/>
        </w:rPr>
        <w:t xml:space="preserve">-Karjalasta, Pirkanmaalta, </w:t>
      </w:r>
      <w:proofErr w:type="spellStart"/>
      <w:r w:rsidRPr="00395C66">
        <w:rPr>
          <w:lang w:val="fi-FI"/>
        </w:rPr>
        <w:t>Pohjois</w:t>
      </w:r>
      <w:proofErr w:type="spellEnd"/>
      <w:r w:rsidRPr="00395C66">
        <w:rPr>
          <w:lang w:val="fi-FI"/>
        </w:rPr>
        <w:t xml:space="preserve">-Pohjanmaalta sekä Päijät-Hämeestä ja Satakunnasta. Lisäksi työssä olivat mukana edustajat </w:t>
      </w:r>
      <w:proofErr w:type="spellStart"/>
      <w:r w:rsidRPr="00395C66">
        <w:rPr>
          <w:lang w:val="fi-FI"/>
        </w:rPr>
        <w:t>MedBit</w:t>
      </w:r>
      <w:proofErr w:type="spellEnd"/>
      <w:r w:rsidRPr="00395C66">
        <w:rPr>
          <w:lang w:val="fi-FI"/>
        </w:rPr>
        <w:t xml:space="preserve"> Oy:stä ja Kansaneläkelaitoksesta sekä Terveyden ja hyvinvoinnin laitokselta ja Kuntaliitosta. </w:t>
      </w:r>
    </w:p>
    <w:p w:rsidR="00395C66" w:rsidRPr="00395C66" w:rsidRDefault="00395C66" w:rsidP="00395C66">
      <w:pPr>
        <w:pStyle w:val="Leipteksti2"/>
        <w:rPr>
          <w:lang w:val="fi-FI"/>
        </w:rPr>
      </w:pPr>
    </w:p>
    <w:p w:rsidR="00395C66" w:rsidRPr="00395C66" w:rsidRDefault="00395C66" w:rsidP="00B40832">
      <w:pPr>
        <w:pStyle w:val="Leipteksti"/>
      </w:pPr>
      <w:r w:rsidRPr="00395C66">
        <w:t xml:space="preserve">Asiakas- ja potilastietojärjestelmän ryhmän Mika Kivelä, Jan Salin ja Petri Pekkala toimivat projektin materiaalien sparraajina. Sparraajat kommentoivat projektimateriaalin ennen yhteisiä työpajoja. Asiakas- ja potilastietojärjestelmien tehtäväkartat, tehtäväverkot ja niiden tehtävätasoisten kuvausten lähtömateriaalit työstivät Riitta Jaatinen, </w:t>
      </w:r>
      <w:proofErr w:type="spellStart"/>
      <w:r w:rsidRPr="00395C66">
        <w:t>Hyvis</w:t>
      </w:r>
      <w:proofErr w:type="spellEnd"/>
      <w:r w:rsidRPr="00395C66">
        <w:t xml:space="preserve">-ICT ja Harri Kumpulainen, </w:t>
      </w:r>
      <w:proofErr w:type="spellStart"/>
      <w:r w:rsidRPr="00395C66">
        <w:t>Istekki</w:t>
      </w:r>
      <w:proofErr w:type="spellEnd"/>
      <w:r w:rsidRPr="00395C66">
        <w:t xml:space="preserve"> Oy. Jari Hintsala, Kuntien Tiera, kuvasi lähtömateriaalien pohjalta materiaalit kuvalliseen esitysasuunsa.</w:t>
      </w:r>
    </w:p>
    <w:p w:rsidR="002C0E63" w:rsidRDefault="002C0E63" w:rsidP="00B40832">
      <w:pPr>
        <w:pStyle w:val="Otsikko3"/>
      </w:pPr>
      <w:bookmarkStart w:id="22" w:name="_Toc501547360"/>
      <w:r>
        <w:t>Talous- ja henkilöstöhallinnon</w:t>
      </w:r>
      <w:r w:rsidR="00BA02A1">
        <w:t xml:space="preserve"> </w:t>
      </w:r>
      <w:r>
        <w:t>järjestelmät</w:t>
      </w:r>
      <w:r w:rsidR="00CD1604">
        <w:t xml:space="preserve"> (TAHE)</w:t>
      </w:r>
      <w:r w:rsidR="00B40832">
        <w:t xml:space="preserve"> -osio</w:t>
      </w:r>
      <w:bookmarkEnd w:id="22"/>
    </w:p>
    <w:bookmarkEnd w:id="21"/>
    <w:p w:rsidR="00395C66" w:rsidRPr="00395C66" w:rsidRDefault="00395C66" w:rsidP="008759B3">
      <w:pPr>
        <w:pStyle w:val="Leipteksti"/>
      </w:pPr>
      <w:r w:rsidRPr="00395C66">
        <w:t>Talous- ja henkilöstöhallinnonjärjestelmien työskentelyyn osallistuivat:</w:t>
      </w:r>
    </w:p>
    <w:p w:rsidR="00464A0A" w:rsidRDefault="00464A0A" w:rsidP="008759B3">
      <w:pPr>
        <w:pStyle w:val="Leipteksti"/>
      </w:pPr>
    </w:p>
    <w:p w:rsidR="0013175D" w:rsidRPr="00395C66" w:rsidRDefault="0013175D" w:rsidP="008759B3">
      <w:pPr>
        <w:pStyle w:val="Leipteksti"/>
      </w:pPr>
      <w:r w:rsidRPr="00395C66">
        <w:t>Tanja Anttalainen, Talousryhmän päällikkö, E</w:t>
      </w:r>
      <w:r w:rsidRPr="008759B3">
        <w:t xml:space="preserve">LY-keskusten sekä TE-toimistojen </w:t>
      </w:r>
      <w:proofErr w:type="spellStart"/>
      <w:r w:rsidRPr="008759B3">
        <w:t>kehittämis</w:t>
      </w:r>
      <w:proofErr w:type="spellEnd"/>
      <w:r w:rsidRPr="008759B3">
        <w:t>- ja hallintokeskus (KEHA-keskus)</w:t>
      </w:r>
    </w:p>
    <w:p w:rsidR="0013175D" w:rsidRPr="00395C66" w:rsidRDefault="0013175D" w:rsidP="008759B3">
      <w:pPr>
        <w:pStyle w:val="Leipteksti"/>
      </w:pPr>
      <w:r w:rsidRPr="00395C66">
        <w:t>Riikka Hannelius, Projektipäällikkö, Pirkanmaan liitto</w:t>
      </w:r>
    </w:p>
    <w:p w:rsidR="0013175D" w:rsidRPr="00395C66" w:rsidRDefault="0013175D" w:rsidP="008759B3">
      <w:pPr>
        <w:pStyle w:val="Leipteksti"/>
      </w:pPr>
      <w:r w:rsidRPr="008759B3">
        <w:t>Ilpo Huurinainen</w:t>
      </w:r>
      <w:r w:rsidRPr="00395C66">
        <w:t xml:space="preserve">, Palvelujohtaja, Talouspalvelut, </w:t>
      </w:r>
      <w:proofErr w:type="spellStart"/>
      <w:r w:rsidRPr="00395C66">
        <w:t>Siun</w:t>
      </w:r>
      <w:proofErr w:type="spellEnd"/>
      <w:r w:rsidRPr="00395C66">
        <w:t xml:space="preserve"> Talous Oy</w:t>
      </w:r>
    </w:p>
    <w:p w:rsidR="0013175D" w:rsidRPr="00395C66" w:rsidRDefault="0013175D" w:rsidP="008759B3">
      <w:pPr>
        <w:pStyle w:val="Leipteksti"/>
      </w:pPr>
      <w:r w:rsidRPr="00395C66">
        <w:t>Terhi Karppinen, Henkilöstösuun</w:t>
      </w:r>
      <w:r>
        <w:t>nittelupäällikkö, Helsingin ja U</w:t>
      </w:r>
      <w:r w:rsidRPr="00395C66">
        <w:t>udenmaan sairaanhoitopiiri</w:t>
      </w:r>
    </w:p>
    <w:p w:rsidR="0013175D" w:rsidRDefault="0013175D" w:rsidP="008759B3">
      <w:pPr>
        <w:pStyle w:val="Leipteksti"/>
      </w:pPr>
      <w:r w:rsidRPr="00395C66">
        <w:t>Into Laine, Hallinnon järjestelmien projektijohtaja, Uusimaa2019</w:t>
      </w:r>
    </w:p>
    <w:p w:rsidR="00CD1604" w:rsidRPr="00395C66" w:rsidRDefault="00CD1604" w:rsidP="008759B3">
      <w:pPr>
        <w:pStyle w:val="Leipteksti"/>
      </w:pPr>
      <w:r>
        <w:t>Hanna Menna, erityisasiantuntija, Kuntaliitto</w:t>
      </w:r>
    </w:p>
    <w:p w:rsidR="0013175D" w:rsidRPr="00395C66" w:rsidRDefault="0013175D" w:rsidP="008759B3">
      <w:pPr>
        <w:pStyle w:val="Leipteksti"/>
      </w:pPr>
      <w:r w:rsidRPr="00395C66">
        <w:t>Merja Mäkitalo, Konsern</w:t>
      </w:r>
      <w:r>
        <w:t>italouspäällikkö, Helsingin ja U</w:t>
      </w:r>
      <w:r w:rsidRPr="00395C66">
        <w:t>udenmaan sairaanhoitopiiri</w:t>
      </w:r>
    </w:p>
    <w:p w:rsidR="0013175D" w:rsidRPr="00395C66" w:rsidRDefault="0013175D" w:rsidP="008759B3">
      <w:pPr>
        <w:pStyle w:val="Leipteksti"/>
      </w:pPr>
      <w:r w:rsidRPr="00395C66">
        <w:t xml:space="preserve">Jarkko Raatikainen, Talousvalmistelun vastuuvalmistelija, </w:t>
      </w:r>
      <w:proofErr w:type="spellStart"/>
      <w:r w:rsidRPr="00395C66">
        <w:t>Pohjois</w:t>
      </w:r>
      <w:proofErr w:type="spellEnd"/>
      <w:r w:rsidRPr="00395C66">
        <w:t>-Pohjanmaan liitto</w:t>
      </w:r>
    </w:p>
    <w:p w:rsidR="00395C66" w:rsidRPr="00395C66" w:rsidRDefault="00395C66" w:rsidP="008759B3">
      <w:pPr>
        <w:pStyle w:val="Leipteksti"/>
      </w:pPr>
      <w:r w:rsidRPr="00395C66">
        <w:t xml:space="preserve">Teemu Seppälä, Projektipäällikkö, KEHA-keskus, TAHE-valmistelu / </w:t>
      </w:r>
      <w:proofErr w:type="spellStart"/>
      <w:r w:rsidRPr="00395C66">
        <w:t>Hetli</w:t>
      </w:r>
      <w:proofErr w:type="spellEnd"/>
      <w:r w:rsidRPr="00395C66">
        <w:t xml:space="preserve"> Oy </w:t>
      </w:r>
    </w:p>
    <w:p w:rsidR="00395C66" w:rsidRPr="00395C66" w:rsidRDefault="00395C66" w:rsidP="008759B3">
      <w:pPr>
        <w:pStyle w:val="Leipteksti"/>
      </w:pPr>
      <w:r w:rsidRPr="008759B3">
        <w:t>Jarkko Turkki, Johtaja, tuotehallinta,</w:t>
      </w:r>
      <w:r w:rsidRPr="00395C66">
        <w:t xml:space="preserve"> Kunnan Taitoa Oy</w:t>
      </w:r>
    </w:p>
    <w:p w:rsidR="00395C66" w:rsidRPr="00395C66" w:rsidRDefault="00395C66" w:rsidP="008759B3">
      <w:pPr>
        <w:pStyle w:val="Leipteksti"/>
      </w:pPr>
      <w:r w:rsidRPr="00395C66">
        <w:t>Karri Vainio, erityisasiantuntija, Kuntaliitto</w:t>
      </w:r>
    </w:p>
    <w:p w:rsidR="002C0E63" w:rsidRPr="00395C66" w:rsidRDefault="002C0E63" w:rsidP="002C0E63">
      <w:pPr>
        <w:pStyle w:val="Leipteksti2"/>
        <w:rPr>
          <w:lang w:val="fi-FI"/>
        </w:rPr>
      </w:pPr>
    </w:p>
    <w:p w:rsidR="00395C66" w:rsidRPr="00395C66" w:rsidRDefault="00395C66" w:rsidP="00B40832">
      <w:pPr>
        <w:pStyle w:val="Leipteksti2"/>
        <w:ind w:firstLine="0"/>
        <w:rPr>
          <w:lang w:val="fi-FI"/>
        </w:rPr>
      </w:pPr>
      <w:r w:rsidRPr="00395C66">
        <w:rPr>
          <w:lang w:val="fi-FI"/>
        </w:rPr>
        <w:t xml:space="preserve">Maakuntavalmistelun osalta työhön osallistuivat </w:t>
      </w:r>
      <w:proofErr w:type="spellStart"/>
      <w:r w:rsidRPr="00395C66">
        <w:rPr>
          <w:lang w:val="fi-FI"/>
        </w:rPr>
        <w:t>Pohjois</w:t>
      </w:r>
      <w:proofErr w:type="spellEnd"/>
      <w:r w:rsidRPr="00395C66">
        <w:rPr>
          <w:lang w:val="fi-FI"/>
        </w:rPr>
        <w:t xml:space="preserve">-Pohjanmaa, Pirkanmaa, </w:t>
      </w:r>
      <w:proofErr w:type="spellStart"/>
      <w:r w:rsidRPr="00395C66">
        <w:rPr>
          <w:lang w:val="fi-FI"/>
        </w:rPr>
        <w:t>Pohjois</w:t>
      </w:r>
      <w:proofErr w:type="spellEnd"/>
      <w:r w:rsidRPr="00395C66">
        <w:rPr>
          <w:lang w:val="fi-FI"/>
        </w:rPr>
        <w:t xml:space="preserve">-Karjala, sekä Uusimaa. Lisäksi edustusta oli talous- ja henkilöstöhallinnon kansallisesta palvelukeskusvalmistelusta / </w:t>
      </w:r>
      <w:proofErr w:type="spellStart"/>
      <w:r w:rsidRPr="00395C66">
        <w:rPr>
          <w:lang w:val="fi-FI"/>
        </w:rPr>
        <w:t>Hetli</w:t>
      </w:r>
      <w:proofErr w:type="spellEnd"/>
      <w:r w:rsidRPr="00395C66">
        <w:rPr>
          <w:lang w:val="fi-FI"/>
        </w:rPr>
        <w:t xml:space="preserve"> Oy:stä, ELY-keskusten sekä TE-toimistojen </w:t>
      </w:r>
      <w:proofErr w:type="spellStart"/>
      <w:r w:rsidRPr="00395C66">
        <w:rPr>
          <w:lang w:val="fi-FI"/>
        </w:rPr>
        <w:t>kehittämis</w:t>
      </w:r>
      <w:proofErr w:type="spellEnd"/>
      <w:r w:rsidRPr="00395C66">
        <w:rPr>
          <w:lang w:val="fi-FI"/>
        </w:rPr>
        <w:t>- ja hallintokeskukse</w:t>
      </w:r>
      <w:r>
        <w:rPr>
          <w:lang w:val="fi-FI"/>
        </w:rPr>
        <w:t>s</w:t>
      </w:r>
      <w:r w:rsidRPr="00395C66">
        <w:rPr>
          <w:lang w:val="fi-FI"/>
        </w:rPr>
        <w:t xml:space="preserve">ta (KEHA-keskus) sekä Kunnan Taitoa Oy:stä ja Kuntaliitosta. </w:t>
      </w:r>
    </w:p>
    <w:p w:rsidR="00395C66" w:rsidRPr="00395C66" w:rsidRDefault="00395C66" w:rsidP="00395C66">
      <w:pPr>
        <w:pStyle w:val="Leipteksti2"/>
        <w:rPr>
          <w:lang w:val="fi-FI"/>
        </w:rPr>
      </w:pPr>
    </w:p>
    <w:p w:rsidR="00AF29FB" w:rsidRPr="00F94743" w:rsidRDefault="00395C66" w:rsidP="00B40832">
      <w:pPr>
        <w:pStyle w:val="Leipteksti2"/>
        <w:ind w:firstLine="0"/>
        <w:rPr>
          <w:lang w:val="fi-FI"/>
        </w:rPr>
      </w:pPr>
      <w:r w:rsidRPr="00395C66">
        <w:rPr>
          <w:lang w:val="fi-FI"/>
        </w:rPr>
        <w:t>Talous- ja henkilöstöhallinnon</w:t>
      </w:r>
      <w:r w:rsidR="00BA02A1">
        <w:rPr>
          <w:lang w:val="fi-FI"/>
        </w:rPr>
        <w:t xml:space="preserve"> </w:t>
      </w:r>
      <w:r w:rsidRPr="00395C66">
        <w:rPr>
          <w:lang w:val="fi-FI"/>
        </w:rPr>
        <w:t>järjestelmien ryhmän sparraajina toimivat Teemu Seppälä, Jarkko Turkki ja Ilpo Huurinainen. Talous- ja henkilöstöhallinnon</w:t>
      </w:r>
      <w:r w:rsidR="00BA02A1">
        <w:rPr>
          <w:lang w:val="fi-FI"/>
        </w:rPr>
        <w:t xml:space="preserve"> </w:t>
      </w:r>
      <w:r w:rsidRPr="00395C66">
        <w:rPr>
          <w:lang w:val="fi-FI"/>
        </w:rPr>
        <w:t>järjestelmien tehtäväkartat, tehtäväverkot ja niiden tehtävätasoisten kuvausten lähtömateriaalit työsti Tuula Pettersson, Kuntien Tiera. Jari Hintsala, Kuntien Tiera, kuvasi lähtömateriaalien pohjalta materiaalit kuvalliseen esitysasuunsa.</w:t>
      </w:r>
    </w:p>
    <w:p w:rsidR="00F94743" w:rsidRDefault="00F94743" w:rsidP="00B40832">
      <w:pPr>
        <w:pStyle w:val="Otsikko3"/>
      </w:pPr>
      <w:bookmarkStart w:id="23" w:name="_Toc501547361"/>
      <w:r>
        <w:t>Muut toimijat</w:t>
      </w:r>
      <w:bookmarkEnd w:id="23"/>
    </w:p>
    <w:p w:rsidR="00AF29FB" w:rsidRDefault="00395C66" w:rsidP="00B40832">
      <w:pPr>
        <w:pStyle w:val="Leipteksti2"/>
        <w:ind w:firstLine="0"/>
        <w:jc w:val="both"/>
        <w:rPr>
          <w:lang w:val="fi-FI"/>
        </w:rPr>
      </w:pPr>
      <w:r w:rsidRPr="00395C66">
        <w:rPr>
          <w:lang w:val="fi-FI"/>
        </w:rPr>
        <w:t xml:space="preserve">Projektin sisältöä, materiaaleja sekä projektin lopputuotosten liitosmateriaaleja kommentoivat lisäksi Kuntaliiton asiantuntijat, </w:t>
      </w:r>
      <w:proofErr w:type="spellStart"/>
      <w:r w:rsidRPr="00395C66">
        <w:rPr>
          <w:lang w:val="fi-FI"/>
        </w:rPr>
        <w:t>STM:n</w:t>
      </w:r>
      <w:proofErr w:type="spellEnd"/>
      <w:r w:rsidRPr="00395C66">
        <w:rPr>
          <w:lang w:val="fi-FI"/>
        </w:rPr>
        <w:t xml:space="preserve"> asiantuntijat, AKUSTI-foorumin johtoryhmä sekä maakuntien nimetyt ICT-valmistelijat. Ennen projektin käynnistämistä projektin sisältöjä esiteltiin sekä maakuntien TAHE-valmistelijoiden verkostolle, että nykyisten TAHE-järjestelmien palvelutarjoajien verkostolle. Lisäksi projekti on liitosprojektina maakuntien digimuutoksen johtoryhmän projektisalkussa ja sitä on kommentoinut tuotosten osalta myös VM:n tilannehuoneen asiantuntijat.</w:t>
      </w:r>
      <w:r>
        <w:rPr>
          <w:lang w:val="fi-FI"/>
        </w:rPr>
        <w:t xml:space="preserve"> </w:t>
      </w:r>
    </w:p>
    <w:p w:rsidR="00AF29FB" w:rsidRDefault="003632C2" w:rsidP="00AF29FB">
      <w:pPr>
        <w:pStyle w:val="Otsikko1"/>
      </w:pPr>
      <w:bookmarkStart w:id="24" w:name="_Toc501547362"/>
      <w:r>
        <w:t>P</w:t>
      </w:r>
      <w:r w:rsidR="00084E99">
        <w:t xml:space="preserve">rojektin tuotosten </w:t>
      </w:r>
      <w:r w:rsidR="00966A8B">
        <w:t xml:space="preserve">luku- ja </w:t>
      </w:r>
      <w:r w:rsidR="00084E99">
        <w:t>s</w:t>
      </w:r>
      <w:r w:rsidR="00222DB0">
        <w:t>oveltamisohje</w:t>
      </w:r>
      <w:bookmarkEnd w:id="24"/>
    </w:p>
    <w:p w:rsidR="00C232E1" w:rsidRDefault="00C232E1" w:rsidP="00C232E1">
      <w:pPr>
        <w:pStyle w:val="Leipteksti"/>
      </w:pPr>
      <w:r>
        <w:t>Soveltamisohje</w:t>
      </w:r>
      <w:r w:rsidR="00B40832">
        <w:t>en aluksi on kuvattu materiaalissa käytettyä käsitteistöä sekä</w:t>
      </w:r>
      <w:r>
        <w:t xml:space="preserve"> avataan ajatteluprosessia, jolla tuotokset ovat syntyneet. Tavoitteena on antaa käyttökelpoisia välineitä vastaavan maakuntakohtaisen materiaalin tekemiseen.</w:t>
      </w:r>
    </w:p>
    <w:p w:rsidR="001B051C" w:rsidRPr="001B051C" w:rsidRDefault="001B051C" w:rsidP="001B051C">
      <w:pPr>
        <w:pStyle w:val="Leipteksti2"/>
        <w:rPr>
          <w:lang w:val="fi-FI"/>
        </w:rPr>
      </w:pPr>
    </w:p>
    <w:p w:rsidR="001B051C" w:rsidRDefault="00084E99" w:rsidP="001B051C">
      <w:pPr>
        <w:pStyle w:val="Leipteksti2"/>
        <w:rPr>
          <w:lang w:val="fi-FI"/>
        </w:rPr>
      </w:pPr>
      <w:r>
        <w:rPr>
          <w:lang w:val="fi-FI"/>
        </w:rPr>
        <w:t>Soveltamisohje koostuu seuraavista kokonaisuuksista:</w:t>
      </w:r>
    </w:p>
    <w:p w:rsidR="001B051C" w:rsidRDefault="001B051C" w:rsidP="001B051C">
      <w:pPr>
        <w:pStyle w:val="Leipteksti2"/>
        <w:rPr>
          <w:lang w:val="fi-FI"/>
        </w:rPr>
      </w:pPr>
      <w:r>
        <w:rPr>
          <w:lang w:val="fi-FI"/>
        </w:rPr>
        <w:fldChar w:fldCharType="begin"/>
      </w:r>
      <w:r>
        <w:rPr>
          <w:lang w:val="fi-FI"/>
        </w:rPr>
        <w:instrText xml:space="preserve"> REF _Ref499732766 \w \h </w:instrText>
      </w:r>
      <w:r>
        <w:rPr>
          <w:lang w:val="fi-FI"/>
        </w:rPr>
      </w:r>
      <w:r>
        <w:rPr>
          <w:lang w:val="fi-FI"/>
        </w:rPr>
        <w:fldChar w:fldCharType="separate"/>
      </w:r>
      <w:r w:rsidR="001E0D6B">
        <w:rPr>
          <w:lang w:val="fi-FI"/>
        </w:rPr>
        <w:t>4.1</w:t>
      </w:r>
      <w:r>
        <w:rPr>
          <w:lang w:val="fi-FI"/>
        </w:rPr>
        <w:fldChar w:fldCharType="end"/>
      </w:r>
      <w:r>
        <w:rPr>
          <w:lang w:val="fi-FI"/>
        </w:rPr>
        <w:tab/>
      </w:r>
      <w:r w:rsidR="00464A0A">
        <w:rPr>
          <w:lang w:val="fi-FI"/>
        </w:rPr>
        <w:fldChar w:fldCharType="begin"/>
      </w:r>
      <w:r w:rsidR="00464A0A">
        <w:rPr>
          <w:lang w:val="fi-FI"/>
        </w:rPr>
        <w:instrText xml:space="preserve"> REF _Ref499732766 \h </w:instrText>
      </w:r>
      <w:r w:rsidR="00464A0A">
        <w:rPr>
          <w:lang w:val="fi-FI"/>
        </w:rPr>
      </w:r>
      <w:r w:rsidR="00464A0A">
        <w:rPr>
          <w:lang w:val="fi-FI"/>
        </w:rPr>
        <w:fldChar w:fldCharType="separate"/>
      </w:r>
      <w:r w:rsidR="001E0D6B" w:rsidRPr="001E0D6B">
        <w:rPr>
          <w:lang w:val="fi-FI"/>
        </w:rPr>
        <w:t>Käsitteistö</w:t>
      </w:r>
      <w:r w:rsidR="00464A0A">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_Ref499732985 \w \h </w:instrText>
      </w:r>
      <w:r>
        <w:rPr>
          <w:lang w:val="fi-FI"/>
        </w:rPr>
      </w:r>
      <w:r>
        <w:rPr>
          <w:lang w:val="fi-FI"/>
        </w:rPr>
        <w:fldChar w:fldCharType="separate"/>
      </w:r>
      <w:r w:rsidR="001E0D6B">
        <w:rPr>
          <w:lang w:val="fi-FI"/>
        </w:rPr>
        <w:t>4.2</w:t>
      </w:r>
      <w:r>
        <w:rPr>
          <w:lang w:val="fi-FI"/>
        </w:rPr>
        <w:fldChar w:fldCharType="end"/>
      </w:r>
      <w:r>
        <w:rPr>
          <w:lang w:val="fi-FI"/>
        </w:rPr>
        <w:tab/>
      </w:r>
      <w:r>
        <w:rPr>
          <w:lang w:val="fi-FI"/>
        </w:rPr>
        <w:fldChar w:fldCharType="begin"/>
      </w:r>
      <w:r>
        <w:rPr>
          <w:lang w:val="fi-FI"/>
        </w:rPr>
        <w:instrText xml:space="preserve"> REF _Ref499733295 \h </w:instrText>
      </w:r>
      <w:r>
        <w:rPr>
          <w:lang w:val="fi-FI"/>
        </w:rPr>
      </w:r>
      <w:r>
        <w:rPr>
          <w:lang w:val="fi-FI"/>
        </w:rPr>
        <w:fldChar w:fldCharType="separate"/>
      </w:r>
      <w:r w:rsidR="001E0D6B" w:rsidRPr="001E0D6B">
        <w:rPr>
          <w:lang w:val="fi-FI"/>
        </w:rPr>
        <w:t>Vaiheistus</w:t>
      </w:r>
      <w:r>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_Ref499733014 \w \h </w:instrText>
      </w:r>
      <w:r>
        <w:rPr>
          <w:lang w:val="fi-FI"/>
        </w:rPr>
      </w:r>
      <w:r>
        <w:rPr>
          <w:lang w:val="fi-FI"/>
        </w:rPr>
        <w:fldChar w:fldCharType="separate"/>
      </w:r>
      <w:r w:rsidR="001E0D6B">
        <w:rPr>
          <w:lang w:val="fi-FI"/>
        </w:rPr>
        <w:t>4.3</w:t>
      </w:r>
      <w:r>
        <w:rPr>
          <w:lang w:val="fi-FI"/>
        </w:rPr>
        <w:fldChar w:fldCharType="end"/>
      </w:r>
      <w:r>
        <w:rPr>
          <w:lang w:val="fi-FI"/>
        </w:rPr>
        <w:tab/>
      </w:r>
      <w:r>
        <w:rPr>
          <w:lang w:val="fi-FI"/>
        </w:rPr>
        <w:fldChar w:fldCharType="begin"/>
      </w:r>
      <w:r>
        <w:rPr>
          <w:lang w:val="fi-FI"/>
        </w:rPr>
        <w:instrText xml:space="preserve"> REF _Ref499733019 \h </w:instrText>
      </w:r>
      <w:r>
        <w:rPr>
          <w:lang w:val="fi-FI"/>
        </w:rPr>
      </w:r>
      <w:r>
        <w:rPr>
          <w:lang w:val="fi-FI"/>
        </w:rPr>
        <w:fldChar w:fldCharType="separate"/>
      </w:r>
      <w:r w:rsidR="001E0D6B" w:rsidRPr="001E0D6B">
        <w:rPr>
          <w:lang w:val="fi-FI"/>
        </w:rPr>
        <w:t>Osaaminen ja edellytykset</w:t>
      </w:r>
      <w:r>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_Ref499733170 \w \h </w:instrText>
      </w:r>
      <w:r>
        <w:rPr>
          <w:lang w:val="fi-FI"/>
        </w:rPr>
      </w:r>
      <w:r>
        <w:rPr>
          <w:lang w:val="fi-FI"/>
        </w:rPr>
        <w:fldChar w:fldCharType="separate"/>
      </w:r>
      <w:r w:rsidR="001E0D6B">
        <w:rPr>
          <w:lang w:val="fi-FI"/>
        </w:rPr>
        <w:t>4.4</w:t>
      </w:r>
      <w:r>
        <w:rPr>
          <w:lang w:val="fi-FI"/>
        </w:rPr>
        <w:fldChar w:fldCharType="end"/>
      </w:r>
      <w:r w:rsidR="00B33FAB">
        <w:rPr>
          <w:lang w:val="fi-FI"/>
        </w:rPr>
        <w:tab/>
      </w:r>
      <w:r w:rsidR="00B33FAB">
        <w:rPr>
          <w:lang w:val="fi-FI"/>
        </w:rPr>
        <w:fldChar w:fldCharType="begin"/>
      </w:r>
      <w:r w:rsidR="00B33FAB">
        <w:rPr>
          <w:lang w:val="fi-FI"/>
        </w:rPr>
        <w:instrText xml:space="preserve"> REF _Ref499733170 \h </w:instrText>
      </w:r>
      <w:r w:rsidR="00B33FAB">
        <w:rPr>
          <w:lang w:val="fi-FI"/>
        </w:rPr>
      </w:r>
      <w:r w:rsidR="00B33FAB">
        <w:rPr>
          <w:lang w:val="fi-FI"/>
        </w:rPr>
        <w:fldChar w:fldCharType="separate"/>
      </w:r>
      <w:r w:rsidR="001E0D6B" w:rsidRPr="001E0D6B">
        <w:rPr>
          <w:lang w:val="fi-FI"/>
        </w:rPr>
        <w:t>Toimijat</w:t>
      </w:r>
      <w:r w:rsidR="00B33FAB">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_Ref499733191 \w \h </w:instrText>
      </w:r>
      <w:r>
        <w:rPr>
          <w:lang w:val="fi-FI"/>
        </w:rPr>
      </w:r>
      <w:r>
        <w:rPr>
          <w:lang w:val="fi-FI"/>
        </w:rPr>
        <w:fldChar w:fldCharType="separate"/>
      </w:r>
      <w:r w:rsidR="001E0D6B">
        <w:rPr>
          <w:lang w:val="fi-FI"/>
        </w:rPr>
        <w:t>4.5</w:t>
      </w:r>
      <w:r>
        <w:rPr>
          <w:lang w:val="fi-FI"/>
        </w:rPr>
        <w:fldChar w:fldCharType="end"/>
      </w:r>
      <w:r>
        <w:rPr>
          <w:lang w:val="fi-FI"/>
        </w:rPr>
        <w:tab/>
      </w:r>
      <w:r>
        <w:rPr>
          <w:lang w:val="fi-FI"/>
        </w:rPr>
        <w:fldChar w:fldCharType="begin"/>
      </w:r>
      <w:r>
        <w:rPr>
          <w:lang w:val="fi-FI"/>
        </w:rPr>
        <w:instrText xml:space="preserve"> REF _Ref499733200 \h </w:instrText>
      </w:r>
      <w:r>
        <w:rPr>
          <w:lang w:val="fi-FI"/>
        </w:rPr>
      </w:r>
      <w:r>
        <w:rPr>
          <w:lang w:val="fi-FI"/>
        </w:rPr>
        <w:fldChar w:fldCharType="separate"/>
      </w:r>
      <w:r w:rsidR="001E0D6B" w:rsidRPr="001E0D6B">
        <w:rPr>
          <w:lang w:val="fi-FI"/>
        </w:rPr>
        <w:t>Tehtäväkartta</w:t>
      </w:r>
      <w:r>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_Ref499733209 \w \h </w:instrText>
      </w:r>
      <w:r>
        <w:rPr>
          <w:lang w:val="fi-FI"/>
        </w:rPr>
      </w:r>
      <w:r>
        <w:rPr>
          <w:lang w:val="fi-FI"/>
        </w:rPr>
        <w:fldChar w:fldCharType="separate"/>
      </w:r>
      <w:r w:rsidR="001E0D6B">
        <w:rPr>
          <w:lang w:val="fi-FI"/>
        </w:rPr>
        <w:t>4.6</w:t>
      </w:r>
      <w:r>
        <w:rPr>
          <w:lang w:val="fi-FI"/>
        </w:rPr>
        <w:fldChar w:fldCharType="end"/>
      </w:r>
      <w:r>
        <w:rPr>
          <w:lang w:val="fi-FI"/>
        </w:rPr>
        <w:tab/>
      </w:r>
      <w:r>
        <w:rPr>
          <w:lang w:val="fi-FI"/>
        </w:rPr>
        <w:fldChar w:fldCharType="begin"/>
      </w:r>
      <w:r>
        <w:rPr>
          <w:lang w:val="fi-FI"/>
        </w:rPr>
        <w:instrText xml:space="preserve"> REF _Ref499733218 \h </w:instrText>
      </w:r>
      <w:r>
        <w:rPr>
          <w:lang w:val="fi-FI"/>
        </w:rPr>
      </w:r>
      <w:r>
        <w:rPr>
          <w:lang w:val="fi-FI"/>
        </w:rPr>
        <w:fldChar w:fldCharType="separate"/>
      </w:r>
      <w:r w:rsidR="001E0D6B" w:rsidRPr="001E0D6B">
        <w:rPr>
          <w:lang w:val="fi-FI"/>
        </w:rPr>
        <w:t>Tehtäväverkko</w:t>
      </w:r>
      <w:r>
        <w:rPr>
          <w:lang w:val="fi-FI"/>
        </w:rPr>
        <w:fldChar w:fldCharType="end"/>
      </w:r>
    </w:p>
    <w:p w:rsidR="001B051C" w:rsidRDefault="001B051C" w:rsidP="001B051C">
      <w:pPr>
        <w:pStyle w:val="Leipteksti2"/>
        <w:rPr>
          <w:lang w:val="fi-FI"/>
        </w:rPr>
      </w:pPr>
      <w:r>
        <w:rPr>
          <w:lang w:val="fi-FI"/>
        </w:rPr>
        <w:fldChar w:fldCharType="begin"/>
      </w:r>
      <w:r>
        <w:rPr>
          <w:lang w:val="fi-FI"/>
        </w:rPr>
        <w:instrText xml:space="preserve"> REF _Ref499733231 \w \h </w:instrText>
      </w:r>
      <w:r>
        <w:rPr>
          <w:lang w:val="fi-FI"/>
        </w:rPr>
      </w:r>
      <w:r>
        <w:rPr>
          <w:lang w:val="fi-FI"/>
        </w:rPr>
        <w:fldChar w:fldCharType="separate"/>
      </w:r>
      <w:r w:rsidR="001E0D6B">
        <w:rPr>
          <w:lang w:val="fi-FI"/>
        </w:rPr>
        <w:t>4.7</w:t>
      </w:r>
      <w:r>
        <w:rPr>
          <w:lang w:val="fi-FI"/>
        </w:rPr>
        <w:fldChar w:fldCharType="end"/>
      </w:r>
      <w:r>
        <w:rPr>
          <w:lang w:val="fi-FI"/>
        </w:rPr>
        <w:tab/>
      </w:r>
      <w:r>
        <w:rPr>
          <w:lang w:val="fi-FI"/>
        </w:rPr>
        <w:fldChar w:fldCharType="begin"/>
      </w:r>
      <w:r>
        <w:rPr>
          <w:lang w:val="fi-FI"/>
        </w:rPr>
        <w:instrText xml:space="preserve"> REF _Ref499733236 \h </w:instrText>
      </w:r>
      <w:r>
        <w:rPr>
          <w:lang w:val="fi-FI"/>
        </w:rPr>
      </w:r>
      <w:r>
        <w:rPr>
          <w:lang w:val="fi-FI"/>
        </w:rPr>
        <w:fldChar w:fldCharType="separate"/>
      </w:r>
      <w:r w:rsidR="001E0D6B" w:rsidRPr="001E0D6B">
        <w:rPr>
          <w:lang w:val="fi-FI"/>
        </w:rPr>
        <w:t>Tehtävät</w:t>
      </w:r>
      <w:r>
        <w:rPr>
          <w:lang w:val="fi-FI"/>
        </w:rPr>
        <w:fldChar w:fldCharType="end"/>
      </w:r>
    </w:p>
    <w:p w:rsidR="002E547F" w:rsidRDefault="001B051C" w:rsidP="00C232E1">
      <w:pPr>
        <w:pStyle w:val="Leipteksti2"/>
        <w:rPr>
          <w:lang w:val="fi-FI"/>
        </w:rPr>
      </w:pPr>
      <w:r>
        <w:rPr>
          <w:lang w:val="fi-FI"/>
        </w:rPr>
        <w:fldChar w:fldCharType="begin"/>
      </w:r>
      <w:r>
        <w:rPr>
          <w:lang w:val="fi-FI"/>
        </w:rPr>
        <w:instrText xml:space="preserve"> REF _Ref499733249 \w \h </w:instrText>
      </w:r>
      <w:r>
        <w:rPr>
          <w:lang w:val="fi-FI"/>
        </w:rPr>
      </w:r>
      <w:r>
        <w:rPr>
          <w:lang w:val="fi-FI"/>
        </w:rPr>
        <w:fldChar w:fldCharType="separate"/>
      </w:r>
      <w:r w:rsidR="001E0D6B">
        <w:rPr>
          <w:lang w:val="fi-FI"/>
        </w:rPr>
        <w:t>4.8</w:t>
      </w:r>
      <w:r>
        <w:rPr>
          <w:lang w:val="fi-FI"/>
        </w:rPr>
        <w:fldChar w:fldCharType="end"/>
      </w:r>
      <w:r>
        <w:rPr>
          <w:lang w:val="fi-FI"/>
        </w:rPr>
        <w:tab/>
      </w:r>
      <w:r>
        <w:rPr>
          <w:lang w:val="fi-FI"/>
        </w:rPr>
        <w:fldChar w:fldCharType="begin"/>
      </w:r>
      <w:r>
        <w:rPr>
          <w:lang w:val="fi-FI"/>
        </w:rPr>
        <w:instrText xml:space="preserve"> REF _Ref499733255 \h </w:instrText>
      </w:r>
      <w:r>
        <w:rPr>
          <w:lang w:val="fi-FI"/>
        </w:rPr>
      </w:r>
      <w:r>
        <w:rPr>
          <w:lang w:val="fi-FI"/>
        </w:rPr>
        <w:fldChar w:fldCharType="separate"/>
      </w:r>
      <w:proofErr w:type="spellStart"/>
      <w:r w:rsidR="001E0D6B" w:rsidRPr="001E0D6B">
        <w:rPr>
          <w:lang w:val="fi-FI"/>
        </w:rPr>
        <w:t>Konsolidointiprojektin</w:t>
      </w:r>
      <w:proofErr w:type="spellEnd"/>
      <w:r w:rsidR="001E0D6B" w:rsidRPr="001E0D6B">
        <w:rPr>
          <w:lang w:val="fi-FI"/>
        </w:rPr>
        <w:t xml:space="preserve"> tehtäväkartan, -verkon ja tehtävälistauksen tekeminen</w:t>
      </w:r>
      <w:r>
        <w:rPr>
          <w:lang w:val="fi-FI"/>
        </w:rPr>
        <w:fldChar w:fldCharType="end"/>
      </w:r>
    </w:p>
    <w:p w:rsidR="002E547F" w:rsidRDefault="002E547F" w:rsidP="00C232E1">
      <w:pPr>
        <w:pStyle w:val="Leipteksti2"/>
        <w:rPr>
          <w:lang w:val="fi-FI"/>
        </w:rPr>
      </w:pPr>
    </w:p>
    <w:p w:rsidR="00222DB0" w:rsidRPr="00C232E1" w:rsidRDefault="00084E99" w:rsidP="00B40832">
      <w:pPr>
        <w:pStyle w:val="Leipteksti2"/>
        <w:ind w:firstLine="0"/>
        <w:rPr>
          <w:lang w:val="fi-FI"/>
        </w:rPr>
      </w:pPr>
      <w:r>
        <w:rPr>
          <w:lang w:val="fi-FI"/>
        </w:rPr>
        <w:t>Maakuntien ICT-muutokset ja muutosten tukitoimet -p</w:t>
      </w:r>
      <w:r w:rsidR="00222DB0" w:rsidRPr="00C232E1">
        <w:rPr>
          <w:lang w:val="fi-FI"/>
        </w:rPr>
        <w:t xml:space="preserve">rojektin tuotokset eivät ole projektisuunnitelma tai tarkka kuvaus kaikista APTJ- tai TAHE -järjestelmien yhdistelytyön vaatimista tehtävistä. Projektin aikana sovimme </w:t>
      </w:r>
      <w:r w:rsidR="00222DB0" w:rsidRPr="00B40832">
        <w:rPr>
          <w:i/>
          <w:lang w:val="fi-FI"/>
        </w:rPr>
        <w:t xml:space="preserve">’riittävän tarkasta’ </w:t>
      </w:r>
      <w:r w:rsidR="00222DB0" w:rsidRPr="00C232E1">
        <w:rPr>
          <w:lang w:val="fi-FI"/>
        </w:rPr>
        <w:t xml:space="preserve">kuvaustasosta. </w:t>
      </w:r>
      <w:r w:rsidR="00AA1713" w:rsidRPr="00C232E1">
        <w:rPr>
          <w:lang w:val="fi-FI"/>
        </w:rPr>
        <w:t>Projektin t</w:t>
      </w:r>
      <w:r w:rsidR="00222DB0" w:rsidRPr="00C232E1">
        <w:rPr>
          <w:lang w:val="fi-FI"/>
        </w:rPr>
        <w:t>avoitteena oli listata kriittisimmät tehtävät</w:t>
      </w:r>
      <w:r w:rsidR="00FA46FA" w:rsidRPr="00C232E1">
        <w:rPr>
          <w:lang w:val="fi-FI"/>
        </w:rPr>
        <w:t xml:space="preserve"> ja niiden välinen järjestys,</w:t>
      </w:r>
      <w:r w:rsidR="00222DB0" w:rsidRPr="00C232E1">
        <w:rPr>
          <w:lang w:val="fi-FI"/>
        </w:rPr>
        <w:t xml:space="preserve"> riippuvuudet</w:t>
      </w:r>
      <w:r w:rsidR="00B40832">
        <w:rPr>
          <w:lang w:val="fi-FI"/>
        </w:rPr>
        <w:t xml:space="preserve"> sekä</w:t>
      </w:r>
      <w:r w:rsidR="00FA46FA" w:rsidRPr="00C232E1">
        <w:rPr>
          <w:lang w:val="fi-FI"/>
        </w:rPr>
        <w:t xml:space="preserve"> tuotokset</w:t>
      </w:r>
      <w:r w:rsidR="00222DB0" w:rsidRPr="00C232E1">
        <w:rPr>
          <w:lang w:val="fi-FI"/>
        </w:rPr>
        <w:t xml:space="preserve">. </w:t>
      </w:r>
      <w:r w:rsidR="00AA1713" w:rsidRPr="00C232E1">
        <w:rPr>
          <w:lang w:val="fi-FI"/>
        </w:rPr>
        <w:t>Keskeistä oli</w:t>
      </w:r>
      <w:r w:rsidR="00256EFE" w:rsidRPr="00C232E1">
        <w:rPr>
          <w:lang w:val="fi-FI"/>
        </w:rPr>
        <w:t xml:space="preserve"> täydentää materiaalin tehtävälistausta ja kuvata tehtävät niin tarkalla tasolla, että tehtävien riippuvuussuhteet tunnistetaan. </w:t>
      </w:r>
    </w:p>
    <w:p w:rsidR="00222DB0" w:rsidRDefault="00222DB0" w:rsidP="00B40832">
      <w:pPr>
        <w:pStyle w:val="Leipteksti2"/>
        <w:ind w:firstLine="0"/>
        <w:rPr>
          <w:lang w:val="fi-FI"/>
        </w:rPr>
      </w:pPr>
    </w:p>
    <w:p w:rsidR="00222DB0" w:rsidRDefault="00222DB0" w:rsidP="00B40832">
      <w:pPr>
        <w:pStyle w:val="Leipteksti2"/>
        <w:ind w:firstLine="0"/>
        <w:rPr>
          <w:lang w:val="fi-FI"/>
        </w:rPr>
      </w:pPr>
      <w:r>
        <w:rPr>
          <w:lang w:val="fi-FI"/>
        </w:rPr>
        <w:t>Projektissa tuotetun materiaalin tulisi toimia tukimateriaalina,</w:t>
      </w:r>
      <w:r w:rsidR="00256EFE">
        <w:rPr>
          <w:lang w:val="fi-FI"/>
        </w:rPr>
        <w:t xml:space="preserve"> mallina</w:t>
      </w:r>
      <w:r>
        <w:rPr>
          <w:lang w:val="fi-FI"/>
        </w:rPr>
        <w:t xml:space="preserve"> ja yhteisen käsitteistön pohjana. Maakunta päättää miten parhaalla mahdollisella tavalla vo</w:t>
      </w:r>
      <w:r w:rsidR="00FA46FA">
        <w:rPr>
          <w:lang w:val="fi-FI"/>
        </w:rPr>
        <w:t>i käyttää mat</w:t>
      </w:r>
      <w:r w:rsidR="00256EFE">
        <w:rPr>
          <w:lang w:val="fi-FI"/>
        </w:rPr>
        <w:t>eriaalia hyväkseen, muuttaa ja jatkojalostaa sitä vastamaan omaa tilannettaan ja tarvettaan</w:t>
      </w:r>
      <w:r w:rsidR="00FA46FA">
        <w:rPr>
          <w:lang w:val="fi-FI"/>
        </w:rPr>
        <w:t>.</w:t>
      </w:r>
    </w:p>
    <w:p w:rsidR="003456EA" w:rsidRDefault="003456EA" w:rsidP="00222DB0">
      <w:pPr>
        <w:pStyle w:val="Leipteksti2"/>
        <w:rPr>
          <w:lang w:val="fi-FI"/>
        </w:rPr>
      </w:pPr>
    </w:p>
    <w:p w:rsidR="00317553" w:rsidRDefault="003456EA" w:rsidP="00317553">
      <w:pPr>
        <w:pStyle w:val="Leipteksti2"/>
        <w:keepNext/>
      </w:pPr>
      <w:r w:rsidRPr="00E61821">
        <w:rPr>
          <w:noProof/>
          <w:highlight w:val="cyan"/>
          <w:lang w:val="fi-FI" w:eastAsia="fi-FI"/>
        </w:rPr>
        <w:drawing>
          <wp:inline distT="0" distB="0" distL="0" distR="0" wp14:anchorId="1F0C3F62" wp14:editId="33E84421">
            <wp:extent cx="5026660" cy="3208020"/>
            <wp:effectExtent l="0" t="0" r="254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6660" cy="3208020"/>
                    </a:xfrm>
                    <a:prstGeom prst="rect">
                      <a:avLst/>
                    </a:prstGeom>
                    <a:noFill/>
                    <a:ln>
                      <a:noFill/>
                    </a:ln>
                  </pic:spPr>
                </pic:pic>
              </a:graphicData>
            </a:graphic>
          </wp:inline>
        </w:drawing>
      </w:r>
    </w:p>
    <w:p w:rsidR="00317553" w:rsidRPr="00201C6C" w:rsidRDefault="00317553" w:rsidP="00201C6C">
      <w:pPr>
        <w:pStyle w:val="Kuvaotsikko"/>
      </w:pPr>
      <w:r>
        <w:t xml:space="preserve">Kuva </w:t>
      </w:r>
      <w:r w:rsidR="00BA02A1">
        <w:t>2</w:t>
      </w:r>
      <w:r>
        <w:rPr>
          <w:noProof/>
        </w:rPr>
        <w:t xml:space="preserve"> Projektin fokus maakunta- ja sote-uudistuksen osalta</w:t>
      </w:r>
    </w:p>
    <w:p w:rsidR="00AA1713" w:rsidRDefault="00317553" w:rsidP="00B40832">
      <w:pPr>
        <w:pStyle w:val="Leipteksti2"/>
        <w:ind w:firstLine="0"/>
        <w:rPr>
          <w:lang w:val="fi-FI"/>
        </w:rPr>
      </w:pPr>
      <w:r w:rsidRPr="00317553">
        <w:rPr>
          <w:lang w:val="fi-FI"/>
        </w:rPr>
        <w:t>Projekti ja materiaali vastaavat nimenomaisesti lyhyen aikavälin tavoitetilan tehtäviin. Suunnittelussa on kuitenkin huomioitava pidemmän aikavälin tavoitetila, jotta kyetään määrittelemään lyhyemmän aikavälin tavoitetila ja muutoksen vaatimat tehtävät siirryttäessä nykytilasta lyhyen aikavälin tavoitetilaan.</w:t>
      </w:r>
      <w:r w:rsidR="00201C6C">
        <w:rPr>
          <w:lang w:val="fi-FI"/>
        </w:rPr>
        <w:t xml:space="preserve"> </w:t>
      </w:r>
    </w:p>
    <w:p w:rsidR="00AF29FB" w:rsidRDefault="00222DB0" w:rsidP="00AF29FB">
      <w:pPr>
        <w:pStyle w:val="Otsikko2"/>
      </w:pPr>
      <w:bookmarkStart w:id="25" w:name="_Ref499732766"/>
      <w:bookmarkStart w:id="26" w:name="_Ref500428063"/>
      <w:bookmarkStart w:id="27" w:name="_Toc501547363"/>
      <w:r>
        <w:t>Käsitteistö</w:t>
      </w:r>
      <w:bookmarkEnd w:id="25"/>
      <w:bookmarkEnd w:id="26"/>
      <w:bookmarkEnd w:id="27"/>
    </w:p>
    <w:p w:rsidR="00222DB0" w:rsidRDefault="00BE3B2F" w:rsidP="00222DB0">
      <w:pPr>
        <w:pStyle w:val="Leipteksti"/>
      </w:pPr>
      <w:r>
        <w:t>Projektin tehtäväanton</w:t>
      </w:r>
      <w:r w:rsidR="00222DB0">
        <w:t>a ja pr</w:t>
      </w:r>
      <w:r w:rsidR="00222DB0" w:rsidRPr="002E52B6">
        <w:t xml:space="preserve">ojektin aikana tunnistimme tarpeen sopia yhteisen termistön käytöstä. </w:t>
      </w:r>
      <w:r w:rsidR="00222DB0">
        <w:t xml:space="preserve">Projektin pilottialueiden tuotosten yhdenmukaisuuden ja vertailtavuuden parantamiseksi loimme yhteisen käsitteistön, jota on käytetty materiaaleissa johdonmukaisesti. </w:t>
      </w:r>
    </w:p>
    <w:p w:rsidR="00B33FAB" w:rsidRDefault="00B33FAB" w:rsidP="00B33FAB">
      <w:pPr>
        <w:pStyle w:val="Leipteksti2"/>
        <w:rPr>
          <w:lang w:val="fi-FI"/>
        </w:rPr>
      </w:pPr>
    </w:p>
    <w:tbl>
      <w:tblPr>
        <w:tblW w:w="8075" w:type="dxa"/>
        <w:tblCellMar>
          <w:left w:w="70" w:type="dxa"/>
          <w:right w:w="70" w:type="dxa"/>
        </w:tblCellMar>
        <w:tblLook w:val="04A0" w:firstRow="1" w:lastRow="0" w:firstColumn="1" w:lastColumn="0" w:noHBand="0" w:noVBand="1"/>
      </w:tblPr>
      <w:tblGrid>
        <w:gridCol w:w="2689"/>
        <w:gridCol w:w="5386"/>
      </w:tblGrid>
      <w:tr w:rsidR="00B33FAB" w:rsidRPr="00B33FAB" w:rsidTr="00B33FAB">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97C7FF" w:themeFill="accent1" w:themeFillTint="40"/>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Käsite</w:t>
            </w:r>
          </w:p>
        </w:tc>
        <w:tc>
          <w:tcPr>
            <w:tcW w:w="5386" w:type="dxa"/>
            <w:tcBorders>
              <w:top w:val="single" w:sz="4" w:space="0" w:color="auto"/>
              <w:left w:val="nil"/>
              <w:bottom w:val="single" w:sz="4" w:space="0" w:color="auto"/>
              <w:right w:val="single" w:sz="4" w:space="0" w:color="auto"/>
            </w:tcBorders>
            <w:shd w:val="clear" w:color="auto" w:fill="97C7FF" w:themeFill="accent1" w:themeFillTint="40"/>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Kuvaus</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Projekti / aliprojekti</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Tietojärjestelmien yhdistämisprojekti</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Esiselvitys</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Organisaatioiden ja järjestelmien nykytilan ja muutoksen selvitys</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Prosessikuvaus</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Toimintaprosessin graafinen kuvaus</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proofErr w:type="spellStart"/>
            <w:r w:rsidRPr="00B33FAB">
              <w:rPr>
                <w:rFonts w:ascii="Calibri" w:eastAsia="Times New Roman" w:hAnsi="Calibri" w:cs="Times New Roman"/>
                <w:b/>
                <w:bCs/>
                <w:sz w:val="22"/>
                <w:szCs w:val="22"/>
                <w:lang w:eastAsia="fi-FI"/>
              </w:rPr>
              <w:t>Konsolidointi</w:t>
            </w:r>
            <w:proofErr w:type="spellEnd"/>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Tietojen yhdistely</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Konversio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Tietojen muuttaminen toiseen muotoon</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Migraatio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Tietojen siirtäminen toiseen tietojärjestelmään</w:t>
            </w:r>
          </w:p>
        </w:tc>
      </w:tr>
      <w:tr w:rsidR="00B33FAB" w:rsidRPr="00B33FAB" w:rsidTr="00B33FAB">
        <w:trPr>
          <w:trHeight w:val="6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proofErr w:type="spellStart"/>
            <w:r w:rsidRPr="00B33FAB">
              <w:rPr>
                <w:rFonts w:ascii="Calibri" w:eastAsia="Times New Roman" w:hAnsi="Calibri" w:cs="Times New Roman"/>
                <w:b/>
                <w:bCs/>
                <w:sz w:val="22"/>
                <w:szCs w:val="22"/>
                <w:lang w:eastAsia="fi-FI"/>
              </w:rPr>
              <w:t>Carve</w:t>
            </w:r>
            <w:proofErr w:type="spellEnd"/>
            <w:r w:rsidRPr="00B33FAB">
              <w:rPr>
                <w:rFonts w:ascii="Calibri" w:eastAsia="Times New Roman" w:hAnsi="Calibri" w:cs="Times New Roman"/>
                <w:b/>
                <w:bCs/>
                <w:sz w:val="22"/>
                <w:szCs w:val="22"/>
                <w:lang w:eastAsia="fi-FI"/>
              </w:rPr>
              <w:t>-out</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Tietojen erottaminen kokonaisuudesta, poistaminen ja siirtäminen toiseen tietojärjestelmään</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Lähdejärjestelmä</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 xml:space="preserve">Tietojärjestelmä, josta tiedot </w:t>
            </w:r>
            <w:proofErr w:type="spellStart"/>
            <w:r w:rsidRPr="00B33FAB">
              <w:rPr>
                <w:rFonts w:ascii="Calibri" w:eastAsia="Times New Roman" w:hAnsi="Calibri" w:cs="Times New Roman"/>
                <w:sz w:val="22"/>
                <w:szCs w:val="22"/>
                <w:lang w:eastAsia="fi-FI"/>
              </w:rPr>
              <w:t>konsolidoidaan</w:t>
            </w:r>
            <w:proofErr w:type="spellEnd"/>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Kohdejärjestelmä</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 xml:space="preserve">Tietojärjestelmä, johon tiedot </w:t>
            </w:r>
            <w:proofErr w:type="spellStart"/>
            <w:r w:rsidRPr="00B33FAB">
              <w:rPr>
                <w:rFonts w:ascii="Calibri" w:eastAsia="Times New Roman" w:hAnsi="Calibri" w:cs="Times New Roman"/>
                <w:sz w:val="22"/>
                <w:szCs w:val="22"/>
                <w:lang w:eastAsia="fi-FI"/>
              </w:rPr>
              <w:t>konsolidoidaan</w:t>
            </w:r>
            <w:proofErr w:type="spellEnd"/>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Esijärjestelmä</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 joka tuottaa tietoa kohdejärjestelmään</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Perustieto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Master data</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Maakunnan johto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Maakunnan operatiivinen johto</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Päätöksentekijät</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Maakunnan toimielimet, projektin ohjausryhmä</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Tietojärjestelmä</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Laitteet, ohjelmisto, tietoliikenne ja käyttäjä</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Sovellus</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Ohjelmisto</w:t>
            </w:r>
          </w:p>
        </w:tc>
      </w:tr>
      <w:tr w:rsidR="00B33FAB" w:rsidRPr="00B33FAB" w:rsidTr="00B33FAB">
        <w:trPr>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C56B08" w:rsidP="00B33FAB">
            <w:pPr>
              <w:spacing w:line="240" w:lineRule="auto"/>
              <w:rPr>
                <w:rFonts w:ascii="Calibri" w:eastAsia="Times New Roman" w:hAnsi="Calibri" w:cs="Times New Roman"/>
                <w:b/>
                <w:bCs/>
                <w:sz w:val="22"/>
                <w:szCs w:val="22"/>
                <w:lang w:eastAsia="fi-FI"/>
              </w:rPr>
            </w:pPr>
            <w:r>
              <w:rPr>
                <w:rFonts w:ascii="Calibri" w:eastAsia="Times New Roman" w:hAnsi="Calibri" w:cs="Times New Roman"/>
                <w:b/>
                <w:bCs/>
                <w:sz w:val="22"/>
                <w:szCs w:val="22"/>
                <w:lang w:eastAsia="fi-FI"/>
              </w:rPr>
              <w:t>Palvelunhallintamalli (ITIL)</w:t>
            </w:r>
            <w:r>
              <w:rPr>
                <w:rFonts w:ascii="Calibri" w:eastAsia="Times New Roman" w:hAnsi="Calibri" w:cs="Times New Roman"/>
                <w:b/>
                <w:bCs/>
                <w:sz w:val="22"/>
                <w:szCs w:val="22"/>
                <w:lang w:eastAsia="fi-FI"/>
              </w:rPr>
              <w:br/>
              <w:t>Palvelutuotanto ja tuki</w:t>
            </w:r>
            <w:r w:rsidR="00B33FAB" w:rsidRPr="00B33FAB">
              <w:rPr>
                <w:rFonts w:ascii="Calibri" w:eastAsia="Times New Roman" w:hAnsi="Calibri" w:cs="Times New Roman"/>
                <w:b/>
                <w:bCs/>
                <w:sz w:val="22"/>
                <w:szCs w:val="22"/>
                <w:lang w:eastAsia="fi-FI"/>
              </w:rPr>
              <w:t xml:space="preserve"> (Tietohallintomalli)</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Tuki ja ylläpito/ Ylläpitomalli</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Käyttöönotto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Tietojärjestelmän käyttöönotto</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Yliheitto</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Tietojärjestelmän käyttöönoton viimeiset valmistelevat tehtävät</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Päättäjät</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Päätöksentekijät, kuten maakunnan toimielin tai projektin ohjausryhmä</w:t>
            </w:r>
          </w:p>
        </w:tc>
      </w:tr>
      <w:tr w:rsidR="00B33FAB" w:rsidRPr="00B33FAB" w:rsidTr="00B33FAB">
        <w:trPr>
          <w:trHeight w:val="6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Kansalliset toimijat</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 xml:space="preserve">Kansalliset </w:t>
            </w:r>
            <w:r w:rsidR="00C56B08">
              <w:rPr>
                <w:rFonts w:ascii="Calibri" w:eastAsia="Times New Roman" w:hAnsi="Calibri" w:cs="Times New Roman"/>
                <w:sz w:val="22"/>
                <w:szCs w:val="22"/>
                <w:lang w:eastAsia="fi-FI"/>
              </w:rPr>
              <w:t xml:space="preserve">toimijat, kansalliset </w:t>
            </w:r>
            <w:r w:rsidRPr="00B33FAB">
              <w:rPr>
                <w:rFonts w:ascii="Calibri" w:eastAsia="Times New Roman" w:hAnsi="Calibri" w:cs="Times New Roman"/>
                <w:sz w:val="22"/>
                <w:szCs w:val="22"/>
                <w:lang w:eastAsia="fi-FI"/>
              </w:rPr>
              <w:t>projektit, palvelukeskukset ja muut toimijat, jotka tuottavat maakunnille tuki- ja muita palveluita. Esim. JHS-hankk</w:t>
            </w:r>
            <w:r w:rsidR="00C56B08">
              <w:rPr>
                <w:rFonts w:ascii="Calibri" w:eastAsia="Times New Roman" w:hAnsi="Calibri" w:cs="Times New Roman"/>
                <w:sz w:val="22"/>
                <w:szCs w:val="22"/>
                <w:lang w:eastAsia="fi-FI"/>
              </w:rPr>
              <w:t xml:space="preserve">eet, </w:t>
            </w:r>
            <w:proofErr w:type="spellStart"/>
            <w:r w:rsidR="00C56B08">
              <w:rPr>
                <w:rFonts w:ascii="Calibri" w:eastAsia="Times New Roman" w:hAnsi="Calibri" w:cs="Times New Roman"/>
                <w:sz w:val="22"/>
                <w:szCs w:val="22"/>
                <w:lang w:eastAsia="fi-FI"/>
              </w:rPr>
              <w:t>Vimana</w:t>
            </w:r>
            <w:proofErr w:type="spellEnd"/>
            <w:r w:rsidR="00C56B08">
              <w:rPr>
                <w:rFonts w:ascii="Calibri" w:eastAsia="Times New Roman" w:hAnsi="Calibri" w:cs="Times New Roman"/>
                <w:sz w:val="22"/>
                <w:szCs w:val="22"/>
                <w:lang w:eastAsia="fi-FI"/>
              </w:rPr>
              <w:t xml:space="preserve">, </w:t>
            </w:r>
            <w:proofErr w:type="spellStart"/>
            <w:r w:rsidR="00C56B08">
              <w:rPr>
                <w:rFonts w:ascii="Calibri" w:eastAsia="Times New Roman" w:hAnsi="Calibri" w:cs="Times New Roman"/>
                <w:sz w:val="22"/>
                <w:szCs w:val="22"/>
                <w:lang w:eastAsia="fi-FI"/>
              </w:rPr>
              <w:t>Hetli</w:t>
            </w:r>
            <w:proofErr w:type="spellEnd"/>
            <w:r w:rsidR="00C56B08">
              <w:rPr>
                <w:rFonts w:ascii="Calibri" w:eastAsia="Times New Roman" w:hAnsi="Calibri" w:cs="Times New Roman"/>
                <w:sz w:val="22"/>
                <w:szCs w:val="22"/>
                <w:lang w:eastAsia="fi-FI"/>
              </w:rPr>
              <w:t>, ministeriöt, Kela, THL</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Maakunta</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Maakunnan hallinto, operatiivinen johto ja palveluja tuottava organisaatio</w:t>
            </w:r>
            <w:r w:rsidR="00C56B08">
              <w:rPr>
                <w:rFonts w:ascii="Calibri" w:eastAsia="Times New Roman" w:hAnsi="Calibri" w:cs="Times New Roman"/>
                <w:sz w:val="22"/>
                <w:szCs w:val="22"/>
                <w:lang w:eastAsia="fi-FI"/>
              </w:rPr>
              <w:t xml:space="preserve"> (myös eri valmisteluvaiheiden maakuntaorganisaatiot)</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Kunta ja kuntayhtymä</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Nykyiset ja tulevat kunnat ja kuntatoimijat</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Siirtymävaiheen ICT-muutosprojekti</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Tietojärjestelmämuutoksesta vastaava projekti, tämän kuvauksen kohde</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Palvelun tuottaja</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Tietojärjestelmän tukipalvelun tuottaja</w:t>
            </w:r>
          </w:p>
        </w:tc>
      </w:tr>
      <w:tr w:rsidR="00B33FAB" w:rsidRPr="00B33FAB" w:rsidTr="00B33FAB">
        <w:trPr>
          <w:trHeight w:val="3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b/>
                <w:bCs/>
                <w:sz w:val="22"/>
                <w:szCs w:val="22"/>
                <w:lang w:eastAsia="fi-FI"/>
              </w:rPr>
            </w:pPr>
            <w:r w:rsidRPr="00B33FAB">
              <w:rPr>
                <w:rFonts w:ascii="Calibri" w:eastAsia="Times New Roman" w:hAnsi="Calibri" w:cs="Times New Roman"/>
                <w:b/>
                <w:bCs/>
                <w:sz w:val="22"/>
                <w:szCs w:val="22"/>
                <w:lang w:eastAsia="fi-FI"/>
              </w:rPr>
              <w:t>Järjestelmätoimittaja</w:t>
            </w:r>
          </w:p>
        </w:tc>
        <w:tc>
          <w:tcPr>
            <w:tcW w:w="5386" w:type="dxa"/>
            <w:tcBorders>
              <w:top w:val="nil"/>
              <w:left w:val="nil"/>
              <w:bottom w:val="single" w:sz="4" w:space="0" w:color="auto"/>
              <w:right w:val="single" w:sz="4" w:space="0" w:color="auto"/>
            </w:tcBorders>
            <w:shd w:val="clear" w:color="auto" w:fill="auto"/>
            <w:vAlign w:val="bottom"/>
            <w:hideMark/>
          </w:tcPr>
          <w:p w:rsidR="00B33FAB" w:rsidRPr="00B33FAB" w:rsidRDefault="00B33FAB" w:rsidP="00B33FAB">
            <w:pPr>
              <w:spacing w:line="240" w:lineRule="auto"/>
              <w:rPr>
                <w:rFonts w:ascii="Calibri" w:eastAsia="Times New Roman" w:hAnsi="Calibri" w:cs="Times New Roman"/>
                <w:sz w:val="22"/>
                <w:szCs w:val="22"/>
                <w:lang w:eastAsia="fi-FI"/>
              </w:rPr>
            </w:pPr>
            <w:r w:rsidRPr="00B33FAB">
              <w:rPr>
                <w:rFonts w:ascii="Calibri" w:eastAsia="Times New Roman" w:hAnsi="Calibri" w:cs="Times New Roman"/>
                <w:sz w:val="22"/>
                <w:szCs w:val="22"/>
                <w:lang w:eastAsia="fi-FI"/>
              </w:rPr>
              <w:t>Tietojärjestelmän toimittaja</w:t>
            </w:r>
          </w:p>
        </w:tc>
      </w:tr>
    </w:tbl>
    <w:p w:rsidR="00222DB0" w:rsidRPr="00222DB0" w:rsidRDefault="00222DB0" w:rsidP="00222DB0">
      <w:pPr>
        <w:pStyle w:val="Leipteksti"/>
      </w:pPr>
    </w:p>
    <w:p w:rsidR="0067426D" w:rsidRDefault="00C56B08" w:rsidP="0067426D">
      <w:pPr>
        <w:pStyle w:val="Otsikko2"/>
      </w:pPr>
      <w:bookmarkStart w:id="28" w:name="_Ref499732936"/>
      <w:bookmarkStart w:id="29" w:name="_Ref499732956"/>
      <w:bookmarkStart w:id="30" w:name="_Ref499732985"/>
      <w:bookmarkStart w:id="31" w:name="_Ref499732991"/>
      <w:bookmarkStart w:id="32" w:name="_Ref499733295"/>
      <w:bookmarkStart w:id="33" w:name="_Toc501547364"/>
      <w:r>
        <w:t>Kuvausten ja muutosprojektin v</w:t>
      </w:r>
      <w:r w:rsidR="0067426D">
        <w:t>aiheistus</w:t>
      </w:r>
      <w:bookmarkEnd w:id="28"/>
      <w:bookmarkEnd w:id="29"/>
      <w:bookmarkEnd w:id="30"/>
      <w:bookmarkEnd w:id="31"/>
      <w:bookmarkEnd w:id="32"/>
      <w:bookmarkEnd w:id="33"/>
      <w:r w:rsidR="0067426D" w:rsidRPr="0067426D">
        <w:t xml:space="preserve"> </w:t>
      </w:r>
    </w:p>
    <w:p w:rsidR="0067426D" w:rsidRDefault="0067426D" w:rsidP="0067426D">
      <w:pPr>
        <w:pStyle w:val="Leipteksti"/>
      </w:pPr>
      <w:r>
        <w:t xml:space="preserve">Kuvausten tehtävät on jaettu neljään projektin vaiheeseen: </w:t>
      </w:r>
      <w:r w:rsidR="00C56B08">
        <w:t xml:space="preserve">1) valmistelu- ja esiselvitysvaihe 2) suunnittelu- ja määrittelyvaihe 3) toteutusvaihe sekä 4) jälkiseuranta- ja ylläpitovaihe. </w:t>
      </w:r>
    </w:p>
    <w:p w:rsidR="00217465" w:rsidRDefault="00217465" w:rsidP="0032362E">
      <w:pPr>
        <w:pStyle w:val="Leipteksti2"/>
        <w:rPr>
          <w:lang w:val="fi-FI"/>
        </w:rPr>
      </w:pPr>
    </w:p>
    <w:p w:rsidR="0032362E" w:rsidRDefault="00C56B08" w:rsidP="00C56B08">
      <w:pPr>
        <w:pStyle w:val="Leipteksti2"/>
        <w:ind w:firstLine="0"/>
        <w:rPr>
          <w:lang w:val="fi-FI"/>
        </w:rPr>
      </w:pPr>
      <w:r>
        <w:rPr>
          <w:lang w:val="fi-FI"/>
        </w:rPr>
        <w:t>Muutosprojektityön edetessä</w:t>
      </w:r>
      <w:r w:rsidR="0032362E">
        <w:rPr>
          <w:lang w:val="fi-FI"/>
        </w:rPr>
        <w:t xml:space="preserve"> siirrytään projektin vaiheesta toiseen edellisen vaiheen valmistuttua ja tultua hyväksytyksi. </w:t>
      </w:r>
      <w:r w:rsidR="00FD2410">
        <w:rPr>
          <w:lang w:val="fi-FI"/>
        </w:rPr>
        <w:t xml:space="preserve">Ennen projektin aloittamista </w:t>
      </w:r>
      <w:r w:rsidR="002E4802">
        <w:rPr>
          <w:lang w:val="fi-FI"/>
        </w:rPr>
        <w:t>päätetään</w:t>
      </w:r>
      <w:r w:rsidR="00FD2410">
        <w:rPr>
          <w:lang w:val="fi-FI"/>
        </w:rPr>
        <w:t xml:space="preserve"> projektin vaihejaosta ja eri vaiheiden sisällöstä, jotta varmistetaan yhteinen käsitys (asiakas, toimittajat, muut osapuolet) projektin etenemisestä.</w:t>
      </w:r>
    </w:p>
    <w:p w:rsidR="002E4802" w:rsidRDefault="002E4802" w:rsidP="0032362E">
      <w:pPr>
        <w:pStyle w:val="Leipteksti2"/>
        <w:rPr>
          <w:lang w:val="fi-FI"/>
        </w:rPr>
      </w:pPr>
    </w:p>
    <w:p w:rsidR="00C232E1" w:rsidRDefault="00C56B08" w:rsidP="00C56B08">
      <w:pPr>
        <w:pStyle w:val="Leipteksti2"/>
        <w:ind w:firstLine="0"/>
        <w:rPr>
          <w:lang w:val="fi-FI"/>
        </w:rPr>
      </w:pPr>
      <w:r>
        <w:rPr>
          <w:lang w:val="fi-FI"/>
        </w:rPr>
        <w:t>Muutosp</w:t>
      </w:r>
      <w:r w:rsidR="002E4802">
        <w:rPr>
          <w:lang w:val="fi-FI"/>
        </w:rPr>
        <w:t>rojektityössä tehdään pistemäisiä, kertaluontoisia, toistuvia, koko projektin keston aikana tehtäviä (esimerkiksi projektipalaverit tai dokumentointi), keskisuuria ja suuria tehtäviä/ tehtäväkokonaisuuksia. Projektia suunniteltaessa on arvioitava tarvetta tunnistaa tehtävien kestoa ja kokoa kyseisen projektin näkökulmasta. Päätöksentekopisteet ovat pieniä, mutta niiden valmistelev</w:t>
      </w:r>
      <w:r w:rsidR="00D22428">
        <w:rPr>
          <w:lang w:val="fi-FI"/>
        </w:rPr>
        <w:t xml:space="preserve">at tehtävät voivat olla suuria. </w:t>
      </w:r>
    </w:p>
    <w:p w:rsidR="00C232E1" w:rsidRDefault="00C232E1" w:rsidP="0032362E">
      <w:pPr>
        <w:pStyle w:val="Leipteksti2"/>
        <w:rPr>
          <w:lang w:val="fi-FI"/>
        </w:rPr>
      </w:pPr>
    </w:p>
    <w:p w:rsidR="00FA46FA" w:rsidRPr="0032362E" w:rsidRDefault="00D22428" w:rsidP="00C56B08">
      <w:pPr>
        <w:pStyle w:val="Leipteksti2"/>
        <w:ind w:firstLine="0"/>
        <w:rPr>
          <w:lang w:val="fi-FI"/>
        </w:rPr>
      </w:pPr>
      <w:r>
        <w:rPr>
          <w:lang w:val="fi-FI"/>
        </w:rPr>
        <w:t>Kuvausteknisistä syistä yhdistämisprojektin tehtävät on kuvattu pistemäisinä</w:t>
      </w:r>
      <w:r w:rsidR="00C232E1">
        <w:rPr>
          <w:lang w:val="fi-FI"/>
        </w:rPr>
        <w:t xml:space="preserve"> (laatikko)</w:t>
      </w:r>
      <w:r>
        <w:rPr>
          <w:lang w:val="fi-FI"/>
        </w:rPr>
        <w:t>, mutta tehtäväkuvauksessa</w:t>
      </w:r>
      <w:r w:rsidR="00C56B08">
        <w:rPr>
          <w:lang w:val="fi-FI"/>
        </w:rPr>
        <w:t xml:space="preserve"> (tehtäväkortti ja </w:t>
      </w:r>
      <w:proofErr w:type="spellStart"/>
      <w:r w:rsidR="00C56B08">
        <w:rPr>
          <w:lang w:val="fi-FI"/>
        </w:rPr>
        <w:t>excel</w:t>
      </w:r>
      <w:proofErr w:type="spellEnd"/>
      <w:r w:rsidR="00C56B08">
        <w:rPr>
          <w:lang w:val="fi-FI"/>
        </w:rPr>
        <w:t>-materiaali)</w:t>
      </w:r>
      <w:r>
        <w:rPr>
          <w:lang w:val="fi-FI"/>
        </w:rPr>
        <w:t xml:space="preserve"> kuvataan tarkemmin tehtävän kokoa ja kestoa.</w:t>
      </w:r>
    </w:p>
    <w:p w:rsidR="005D7EA4" w:rsidRPr="007B488B" w:rsidRDefault="0067426D" w:rsidP="005D7EA4">
      <w:pPr>
        <w:pStyle w:val="Otsikko3"/>
      </w:pPr>
      <w:bookmarkStart w:id="34" w:name="_Toc501547365"/>
      <w:r>
        <w:t>Valmistelu</w:t>
      </w:r>
      <w:r w:rsidR="00C56B08">
        <w:t>- ja esiselvitys</w:t>
      </w:r>
      <w:r w:rsidR="00217465">
        <w:t>vaihe</w:t>
      </w:r>
      <w:bookmarkEnd w:id="34"/>
    </w:p>
    <w:p w:rsidR="00317553" w:rsidRPr="00317553" w:rsidRDefault="00317553" w:rsidP="00201C6C">
      <w:pPr>
        <w:pStyle w:val="Leipteksti2"/>
        <w:ind w:firstLine="0"/>
        <w:rPr>
          <w:noProof/>
          <w:lang w:val="fi-FI" w:eastAsia="fi-FI"/>
        </w:rPr>
      </w:pPr>
      <w:r w:rsidRPr="00317553">
        <w:rPr>
          <w:noProof/>
          <w:lang w:val="fi-FI" w:eastAsia="fi-FI"/>
        </w:rPr>
        <w:t xml:space="preserve">Maakunnan konsolidoinnin/integroinnin laajuuteen ja taasoon vaikuttavia tekijöitä arvioitiin keväällä 2017 tuotetussa maakuntien ICT-skenaariotarkastelu -projektin yhteydessä. Konsolidoinnin/Integroinnin laajuuteen ja tasoon ja sitä kautta ICT-muutosprojektin tehtäviin tunnistettiin vaikuttavan ainakin näiden tekijöiden: </w:t>
      </w:r>
    </w:p>
    <w:p w:rsidR="00317553" w:rsidRPr="00317553" w:rsidRDefault="00317553" w:rsidP="0033284D">
      <w:pPr>
        <w:pStyle w:val="Leipteksti2"/>
        <w:numPr>
          <w:ilvl w:val="0"/>
          <w:numId w:val="10"/>
        </w:numPr>
        <w:rPr>
          <w:noProof/>
          <w:lang w:val="fi-FI" w:eastAsia="fi-FI"/>
        </w:rPr>
      </w:pPr>
      <w:r w:rsidRPr="00317553">
        <w:rPr>
          <w:noProof/>
          <w:lang w:val="fi-FI" w:eastAsia="fi-FI"/>
        </w:rPr>
        <w:t>Mille tasolla toiminta ja tietojärjestelmät integroidaan lopullisessa mallissa</w:t>
      </w:r>
    </w:p>
    <w:p w:rsidR="00317553" w:rsidRPr="00317553" w:rsidRDefault="00317553" w:rsidP="0033284D">
      <w:pPr>
        <w:pStyle w:val="Leipteksti2"/>
        <w:numPr>
          <w:ilvl w:val="0"/>
          <w:numId w:val="10"/>
        </w:numPr>
        <w:rPr>
          <w:noProof/>
          <w:lang w:val="fi-FI" w:eastAsia="fi-FI"/>
        </w:rPr>
      </w:pPr>
      <w:r w:rsidRPr="00317553">
        <w:rPr>
          <w:noProof/>
          <w:lang w:val="fi-FI" w:eastAsia="fi-FI"/>
        </w:rPr>
        <w:t>Mitkä tietojärjestelmät konsolidoidaan</w:t>
      </w:r>
    </w:p>
    <w:p w:rsidR="00317553" w:rsidRPr="00317553" w:rsidRDefault="00317553" w:rsidP="0033284D">
      <w:pPr>
        <w:pStyle w:val="Leipteksti2"/>
        <w:numPr>
          <w:ilvl w:val="0"/>
          <w:numId w:val="10"/>
        </w:numPr>
        <w:rPr>
          <w:noProof/>
          <w:lang w:val="fi-FI" w:eastAsia="fi-FI"/>
        </w:rPr>
      </w:pPr>
      <w:r w:rsidRPr="00317553">
        <w:rPr>
          <w:noProof/>
          <w:lang w:val="fi-FI" w:eastAsia="fi-FI"/>
        </w:rPr>
        <w:t>Millä tasolla toiminta integroidaan 1.1.2020 mennessä</w:t>
      </w:r>
    </w:p>
    <w:p w:rsidR="00317553" w:rsidRDefault="00317553" w:rsidP="00317553">
      <w:pPr>
        <w:pStyle w:val="Leipteksti2"/>
        <w:keepNext/>
      </w:pPr>
      <w:r w:rsidRPr="00360262">
        <w:rPr>
          <w:noProof/>
          <w:highlight w:val="cyan"/>
          <w:lang w:val="fi-FI" w:eastAsia="fi-FI"/>
        </w:rPr>
        <w:drawing>
          <wp:inline distT="0" distB="0" distL="0" distR="0" wp14:anchorId="56788ED0" wp14:editId="6A0BAD88">
            <wp:extent cx="5031740" cy="307086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1740" cy="3070860"/>
                    </a:xfrm>
                    <a:prstGeom prst="rect">
                      <a:avLst/>
                    </a:prstGeom>
                    <a:noFill/>
                    <a:ln>
                      <a:noFill/>
                    </a:ln>
                  </pic:spPr>
                </pic:pic>
              </a:graphicData>
            </a:graphic>
          </wp:inline>
        </w:drawing>
      </w:r>
    </w:p>
    <w:p w:rsidR="00374B2F" w:rsidRDefault="00317553" w:rsidP="00317553">
      <w:pPr>
        <w:pStyle w:val="Kuvaotsikko"/>
      </w:pPr>
      <w:r>
        <w:t xml:space="preserve">Kuva </w:t>
      </w:r>
      <w:r w:rsidR="00BA02A1">
        <w:t>3</w:t>
      </w:r>
      <w:r>
        <w:t xml:space="preserve"> </w:t>
      </w:r>
      <w:proofErr w:type="spellStart"/>
      <w:r>
        <w:t>Konsolidointi</w:t>
      </w:r>
      <w:proofErr w:type="spellEnd"/>
      <w:r w:rsidR="00BA02A1">
        <w:t>-/</w:t>
      </w:r>
      <w:r>
        <w:t>integraatioasteen valintaan vaikuttavia tekijöitä</w:t>
      </w:r>
    </w:p>
    <w:p w:rsidR="00317553" w:rsidRPr="00317553" w:rsidRDefault="00317553" w:rsidP="00317553">
      <w:pPr>
        <w:pStyle w:val="Leipteksti2"/>
        <w:rPr>
          <w:noProof/>
          <w:lang w:val="fi-FI" w:eastAsia="fi-FI"/>
        </w:rPr>
      </w:pPr>
      <w:r w:rsidRPr="00317553">
        <w:rPr>
          <w:noProof/>
          <w:lang w:val="fi-FI" w:eastAsia="fi-FI"/>
        </w:rPr>
        <w:t xml:space="preserve">Em. lisäksi tulisi arvioida eri toteutusvaihtoehtojen kautta tasoon vaikuttavia asioita, joiksi tunnistettiin mm. kysymys siitä, tähdätäänkö palvelutason parantamiseen jo 1.1.2020 tavoitetilassa vai joudutaanko tekemään väliaikainen ratkaisu. </w:t>
      </w:r>
    </w:p>
    <w:p w:rsidR="00317553" w:rsidRDefault="00317553" w:rsidP="00317553">
      <w:pPr>
        <w:pStyle w:val="Leipteksti2"/>
        <w:keepNext/>
      </w:pPr>
      <w:r w:rsidRPr="00360262">
        <w:rPr>
          <w:noProof/>
          <w:highlight w:val="cyan"/>
          <w:lang w:val="fi-FI" w:eastAsia="fi-FI"/>
        </w:rPr>
        <w:drawing>
          <wp:inline distT="0" distB="0" distL="0" distR="0" wp14:anchorId="7CED98BA" wp14:editId="42091FF1">
            <wp:extent cx="5029200" cy="3134995"/>
            <wp:effectExtent l="0" t="0" r="0" b="825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134995"/>
                    </a:xfrm>
                    <a:prstGeom prst="rect">
                      <a:avLst/>
                    </a:prstGeom>
                    <a:noFill/>
                    <a:ln>
                      <a:noFill/>
                    </a:ln>
                  </pic:spPr>
                </pic:pic>
              </a:graphicData>
            </a:graphic>
          </wp:inline>
        </w:drawing>
      </w:r>
    </w:p>
    <w:p w:rsidR="00317553" w:rsidRDefault="00317553" w:rsidP="00201C6C">
      <w:pPr>
        <w:pStyle w:val="Kuvaotsikko"/>
      </w:pPr>
      <w:r>
        <w:t xml:space="preserve">Kuva </w:t>
      </w:r>
      <w:r w:rsidR="00BA02A1">
        <w:t>4</w:t>
      </w:r>
      <w:r>
        <w:t xml:space="preserve"> Vaihtoehtoehtoisia </w:t>
      </w:r>
      <w:proofErr w:type="spellStart"/>
      <w:r>
        <w:t>konsolidointi</w:t>
      </w:r>
      <w:proofErr w:type="spellEnd"/>
      <w:r w:rsidR="00BA02A1">
        <w:t>-</w:t>
      </w:r>
      <w:r>
        <w:t>/integrointitavoitteita</w:t>
      </w:r>
    </w:p>
    <w:p w:rsidR="00317553" w:rsidRPr="00E61821" w:rsidRDefault="00317553" w:rsidP="00C56B08">
      <w:pPr>
        <w:pStyle w:val="Leipteksti2"/>
        <w:ind w:firstLine="0"/>
        <w:rPr>
          <w:noProof/>
          <w:lang w:val="fi-FI" w:eastAsia="fi-FI"/>
        </w:rPr>
      </w:pPr>
      <w:r w:rsidRPr="00317553">
        <w:rPr>
          <w:noProof/>
          <w:lang w:val="fi-FI" w:eastAsia="fi-FI"/>
        </w:rPr>
        <w:t xml:space="preserve">Palveluiden jatkuvuuden takaaminen ja lainsäädännöllisen vaatimukset ovat tässä oleellisia tekijöitä. Suurimmat vaikuttavat tekijät konsolidoinnin/integraation osalta ovat kuitenkin maakunnan lähtötilanne sekä aikataulu ja resurssien riittävyys. Lisäksi on huomioitava kansalliset kehitysprojektit ja Kanta-kehittämisen tuomat muutokset ja mahdollisuudet. Maakunnan ICT-muutosprojektia suunniteltaessa on arvioitava mikä on realistinen tavoite lyhyellä aikavälillä. Taulukkomuotoinen arviointia tukeva pohja löytyy </w:t>
      </w:r>
      <w:hyperlink r:id="rId21" w:history="1">
        <w:r w:rsidRPr="00317553">
          <w:rPr>
            <w:rStyle w:val="Hyperlinkki"/>
            <w:noProof/>
            <w:lang w:val="fi-FI" w:eastAsia="fi-FI"/>
          </w:rPr>
          <w:t>https://www.kuntaliitto.fi/asiantuntijapalvelut/sosiaali-ja-terveysasiat/akusti/akusti-projektit/paattyneet-akusti-projektit</w:t>
        </w:r>
      </w:hyperlink>
      <w:r w:rsidRPr="00317553">
        <w:rPr>
          <w:noProof/>
          <w:lang w:val="fi-FI" w:eastAsia="fi-FI"/>
        </w:rPr>
        <w:t xml:space="preserve"> (huomioitava, että materiaalia ei ole päivitetty 1.7.2017 jälkeen).</w:t>
      </w:r>
    </w:p>
    <w:p w:rsidR="00317553" w:rsidRDefault="00317553" w:rsidP="005D7EA4">
      <w:pPr>
        <w:pStyle w:val="Leipteksti2"/>
        <w:rPr>
          <w:lang w:val="fi-FI"/>
        </w:rPr>
      </w:pPr>
    </w:p>
    <w:p w:rsidR="00941AE9" w:rsidRDefault="00374B2F" w:rsidP="00C56B08">
      <w:pPr>
        <w:pStyle w:val="Leipteksti2"/>
        <w:ind w:firstLine="0"/>
        <w:rPr>
          <w:lang w:val="fi-FI"/>
        </w:rPr>
      </w:pPr>
      <w:r>
        <w:rPr>
          <w:lang w:val="fi-FI"/>
        </w:rPr>
        <w:t>Tehtäväkartassa, teht</w:t>
      </w:r>
      <w:r w:rsidR="00C56B08">
        <w:rPr>
          <w:lang w:val="fi-FI"/>
        </w:rPr>
        <w:t>äväverkossa ja tehtäväkuvauksissa</w:t>
      </w:r>
      <w:r>
        <w:rPr>
          <w:lang w:val="fi-FI"/>
        </w:rPr>
        <w:t xml:space="preserve"> on tunnistettu </w:t>
      </w:r>
      <w:r w:rsidR="00785B53">
        <w:rPr>
          <w:lang w:val="fi-FI"/>
        </w:rPr>
        <w:t xml:space="preserve">valmisteluvaiheen </w:t>
      </w:r>
      <w:r>
        <w:rPr>
          <w:lang w:val="fi-FI"/>
        </w:rPr>
        <w:t xml:space="preserve">ns. kriittisen polun tehtävät: ilman näitä tehtäviä ja tuotoksia valmisteluvaihe ei valmistu. Nyt tunnistettujen tehtävien lisäksi on syytä syventää tehtäviä yksityiskohtaisemmalle tasolle, ja tehdä omat päätökset </w:t>
      </w:r>
      <w:r w:rsidR="00C56B08">
        <w:rPr>
          <w:lang w:val="fi-FI"/>
        </w:rPr>
        <w:t xml:space="preserve">maakunnan muutosprojektin </w:t>
      </w:r>
      <w:r>
        <w:rPr>
          <w:lang w:val="fi-FI"/>
        </w:rPr>
        <w:t xml:space="preserve">tehtäväkokonaisuudesta. </w:t>
      </w:r>
      <w:r w:rsidR="00052AE2">
        <w:rPr>
          <w:lang w:val="fi-FI"/>
        </w:rPr>
        <w:t xml:space="preserve">Projektin kohde määrittää tehtäviä, ja tehtävälistauksen tulisikin heijastaa tätä. </w:t>
      </w:r>
    </w:p>
    <w:p w:rsidR="0067426D" w:rsidRDefault="00217465" w:rsidP="0067426D">
      <w:pPr>
        <w:pStyle w:val="Otsikko3"/>
      </w:pPr>
      <w:bookmarkStart w:id="35" w:name="_Toc501547366"/>
      <w:r>
        <w:t>Suunnittelu</w:t>
      </w:r>
      <w:r w:rsidR="00C56B08">
        <w:t>- ja määrittely</w:t>
      </w:r>
      <w:r>
        <w:t>vaihe</w:t>
      </w:r>
      <w:bookmarkEnd w:id="35"/>
    </w:p>
    <w:p w:rsidR="0010150C" w:rsidRDefault="0010150C" w:rsidP="0010150C">
      <w:pPr>
        <w:pStyle w:val="Leipteksti"/>
      </w:pPr>
      <w:r>
        <w:t xml:space="preserve">Suunnitteluvaiheessa tehdään projektin aloituksen tehtäviä ja suunnitellaan projekti käyttöönoton loppuun saakka. </w:t>
      </w:r>
      <w:r w:rsidR="009B0703">
        <w:t>Strategisista linjauksista työstetään projektin kohdetta ja projektityötä määrittävät reunaehdot ja tavoitteet. Jos suunnitteluvaiheessa on käytössä esiselvitysmateriaalit projektin kohteesta, toimii materiaali erinomaisen hyvänä perustana projektin tarkemmalle suunnittelulle.</w:t>
      </w:r>
    </w:p>
    <w:p w:rsidR="009B0703" w:rsidRDefault="009B0703" w:rsidP="009B0703">
      <w:pPr>
        <w:pStyle w:val="Leipteksti2"/>
        <w:rPr>
          <w:lang w:val="fi-FI"/>
        </w:rPr>
      </w:pPr>
    </w:p>
    <w:p w:rsidR="0010150C" w:rsidRPr="00C232E1" w:rsidRDefault="009B0703" w:rsidP="00C56B08">
      <w:pPr>
        <w:pStyle w:val="Leipteksti2"/>
        <w:ind w:firstLine="0"/>
        <w:rPr>
          <w:lang w:val="fi-FI"/>
        </w:rPr>
      </w:pPr>
      <w:r>
        <w:rPr>
          <w:lang w:val="fi-FI"/>
        </w:rPr>
        <w:t xml:space="preserve">Suunnitteluvaiheessa tehdään projektityön mahdollistavia päätöksiä ja linjauksia, tehdään sopimuksia eri toimittajien kanssa esimerkiksi resursoinnista ja järjestelmistä. Eri toimijoiden vastuiden selkeyttäminen ja vastuunjaosta sopiminen on keskeinen tekijä varmistamassa projektin toteutuksen etenemisen suunnitelman mukaisesti. </w:t>
      </w:r>
    </w:p>
    <w:p w:rsidR="00217465" w:rsidRDefault="00217465" w:rsidP="00217465">
      <w:pPr>
        <w:pStyle w:val="Otsikko3"/>
      </w:pPr>
      <w:bookmarkStart w:id="36" w:name="_Toc501547367"/>
      <w:r>
        <w:t>Toteutusvaihe</w:t>
      </w:r>
      <w:bookmarkEnd w:id="36"/>
      <w:r w:rsidRPr="00217465">
        <w:t xml:space="preserve"> </w:t>
      </w:r>
    </w:p>
    <w:p w:rsidR="00A877C2" w:rsidRDefault="00217465" w:rsidP="00217465">
      <w:pPr>
        <w:pStyle w:val="Leipteksti"/>
      </w:pPr>
      <w:r>
        <w:t>Projektin tuotosten kuvauksessa toteutusvaihe piti sisällään toteutuksen osana muita keskeisiä käyttöönoton kokonaisuuksia: hyväksymistestauksen tehtäviä, käyttöönotonvalmistelun teht</w:t>
      </w:r>
      <w:r w:rsidR="00A877C2">
        <w:t xml:space="preserve">äviä ja käyttöönoton tehtäviä. </w:t>
      </w:r>
    </w:p>
    <w:p w:rsidR="00A877C2" w:rsidRDefault="00A877C2" w:rsidP="00217465">
      <w:pPr>
        <w:pStyle w:val="Leipteksti"/>
      </w:pPr>
    </w:p>
    <w:p w:rsidR="00613579" w:rsidRDefault="00217465" w:rsidP="00C56B08">
      <w:pPr>
        <w:pStyle w:val="Leipteksti2"/>
        <w:ind w:firstLine="0"/>
        <w:rPr>
          <w:lang w:val="fi-FI"/>
        </w:rPr>
      </w:pPr>
      <w:r w:rsidRPr="00613579">
        <w:rPr>
          <w:lang w:val="fi-FI"/>
        </w:rPr>
        <w:t xml:space="preserve">Toteutusprojektissaan maakunta voi haluta tehdä tarkempaa </w:t>
      </w:r>
      <w:r w:rsidR="00613579">
        <w:rPr>
          <w:lang w:val="fi-FI"/>
        </w:rPr>
        <w:t>p</w:t>
      </w:r>
      <w:r w:rsidR="00613579" w:rsidRPr="00613579">
        <w:rPr>
          <w:lang w:val="fi-FI"/>
        </w:rPr>
        <w:t xml:space="preserve">rojektin </w:t>
      </w:r>
      <w:r w:rsidRPr="00613579">
        <w:rPr>
          <w:lang w:val="fi-FI"/>
        </w:rPr>
        <w:t>vaihejakoa. Tyypilli</w:t>
      </w:r>
      <w:r w:rsidR="00613579" w:rsidRPr="00613579">
        <w:rPr>
          <w:lang w:val="fi-FI"/>
        </w:rPr>
        <w:t>sesti toteutusvaiheeseen sisällön</w:t>
      </w:r>
      <w:r w:rsidRPr="00613579">
        <w:rPr>
          <w:lang w:val="fi-FI"/>
        </w:rPr>
        <w:t xml:space="preserve"> tehtäviin kuuluu </w:t>
      </w:r>
      <w:r w:rsidR="00613579">
        <w:rPr>
          <w:lang w:val="fi-FI"/>
        </w:rPr>
        <w:t>myös muita</w:t>
      </w:r>
      <w:r w:rsidRPr="00613579">
        <w:rPr>
          <w:lang w:val="fi-FI"/>
        </w:rPr>
        <w:t xml:space="preserve"> kuin </w:t>
      </w:r>
      <w:r w:rsidR="00613579">
        <w:rPr>
          <w:lang w:val="fi-FI"/>
        </w:rPr>
        <w:t xml:space="preserve">pelkästään </w:t>
      </w:r>
      <w:r w:rsidRPr="00613579">
        <w:rPr>
          <w:lang w:val="fi-FI"/>
        </w:rPr>
        <w:t xml:space="preserve">järjestelmän toteutuksen tehtäviä. Toteutusvaiheessa </w:t>
      </w:r>
      <w:r w:rsidR="00613579" w:rsidRPr="00613579">
        <w:rPr>
          <w:lang w:val="fi-FI"/>
        </w:rPr>
        <w:t xml:space="preserve">asiakas tekee hyväksymistestauksen toimitettuun järjestelmään, </w:t>
      </w:r>
      <w:r w:rsidR="00613579">
        <w:rPr>
          <w:lang w:val="fi-FI"/>
        </w:rPr>
        <w:t xml:space="preserve">projekti tekee käyttöönottoa valmistelevia </w:t>
      </w:r>
      <w:r w:rsidRPr="00613579">
        <w:rPr>
          <w:lang w:val="fi-FI"/>
        </w:rPr>
        <w:t xml:space="preserve">tehtäviä ja </w:t>
      </w:r>
      <w:r w:rsidR="00613579">
        <w:rPr>
          <w:lang w:val="fi-FI"/>
        </w:rPr>
        <w:t>lopulta varsinaisia käyttööno</w:t>
      </w:r>
      <w:r w:rsidRPr="00613579">
        <w:rPr>
          <w:lang w:val="fi-FI"/>
        </w:rPr>
        <w:t>to</w:t>
      </w:r>
      <w:r w:rsidR="00613579">
        <w:rPr>
          <w:lang w:val="fi-FI"/>
        </w:rPr>
        <w:t xml:space="preserve">n </w:t>
      </w:r>
      <w:r w:rsidRPr="00613579">
        <w:rPr>
          <w:lang w:val="fi-FI"/>
        </w:rPr>
        <w:t xml:space="preserve">tehtäviä. Kuvauksessa </w:t>
      </w:r>
      <w:r w:rsidR="00613579" w:rsidRPr="00613579">
        <w:rPr>
          <w:lang w:val="fi-FI"/>
        </w:rPr>
        <w:t>edellä</w:t>
      </w:r>
      <w:r w:rsidR="00613579">
        <w:rPr>
          <w:lang w:val="fi-FI"/>
        </w:rPr>
        <w:t xml:space="preserve"> </w:t>
      </w:r>
      <w:r w:rsidR="00613579" w:rsidRPr="00613579">
        <w:rPr>
          <w:lang w:val="fi-FI"/>
        </w:rPr>
        <w:t>mainitut tehtävät on tunnistettu,</w:t>
      </w:r>
      <w:r w:rsidRPr="00613579">
        <w:rPr>
          <w:lang w:val="fi-FI"/>
        </w:rPr>
        <w:t xml:space="preserve"> niitä ei ole kuitenkaan erotettu omiksi erillisiksi vaiheikseen.</w:t>
      </w:r>
    </w:p>
    <w:p w:rsidR="00217465" w:rsidRDefault="00C56B08" w:rsidP="00217465">
      <w:pPr>
        <w:pStyle w:val="Otsikko3"/>
      </w:pPr>
      <w:bookmarkStart w:id="37" w:name="_Toc501547368"/>
      <w:r>
        <w:t>Jälkiseuranta- ja ylläpito</w:t>
      </w:r>
      <w:r w:rsidR="00217465">
        <w:t>vaihe</w:t>
      </w:r>
      <w:bookmarkEnd w:id="37"/>
    </w:p>
    <w:p w:rsidR="00C232E1" w:rsidRDefault="00E4493E" w:rsidP="00217465">
      <w:pPr>
        <w:pStyle w:val="Leipteksti"/>
      </w:pPr>
      <w:r>
        <w:t xml:space="preserve">Järjestelmän ja sitä tukevien prosessien </w:t>
      </w:r>
      <w:r w:rsidR="00AF49A9">
        <w:t xml:space="preserve">tukitoimet mahdollistavat sujuvan ja keskeytyksettömän tuotantokäytön alkamisen. Tuotannon tukiprosessien </w:t>
      </w:r>
      <w:r w:rsidR="00C232E1">
        <w:t xml:space="preserve">aikainen suunnittelu, koulutukset ja tiedotus </w:t>
      </w:r>
      <w:r w:rsidR="00AF49A9">
        <w:t xml:space="preserve">muutoksista helpottaa käyttöönottoa ja järjestelmän käyttöä. </w:t>
      </w:r>
    </w:p>
    <w:p w:rsidR="00C232E1" w:rsidRDefault="00C232E1" w:rsidP="00217465">
      <w:pPr>
        <w:pStyle w:val="Leipteksti"/>
      </w:pPr>
    </w:p>
    <w:p w:rsidR="00C56B08" w:rsidRDefault="00AF49A9" w:rsidP="00C56B08">
      <w:pPr>
        <w:pStyle w:val="Leipteksti2"/>
        <w:ind w:firstLine="0"/>
        <w:rPr>
          <w:lang w:val="fi-FI"/>
        </w:rPr>
      </w:pPr>
      <w:r w:rsidRPr="00C232E1">
        <w:rPr>
          <w:lang w:val="fi-FI"/>
        </w:rPr>
        <w:t>Projektin tehtävien tullessa valmiiksi luovuttaa projekti vastuun palvelutuotannolle. Palvelutuotannon suunnitelman mukaisesti käynnistetään sovitut tukiprosessit, k</w:t>
      </w:r>
      <w:r w:rsidR="00C56B08">
        <w:rPr>
          <w:lang w:val="fi-FI"/>
        </w:rPr>
        <w:t>uten mm.</w:t>
      </w:r>
    </w:p>
    <w:p w:rsidR="00181E46" w:rsidRDefault="00181E46" w:rsidP="00181E46">
      <w:pPr>
        <w:pStyle w:val="Leipteksti2"/>
        <w:numPr>
          <w:ilvl w:val="0"/>
          <w:numId w:val="11"/>
        </w:numPr>
        <w:rPr>
          <w:lang w:val="fi-FI"/>
        </w:rPr>
      </w:pPr>
      <w:r>
        <w:rPr>
          <w:lang w:val="fi-FI"/>
        </w:rPr>
        <w:t>lisäkoulutukset</w:t>
      </w:r>
    </w:p>
    <w:p w:rsidR="00181E46" w:rsidRDefault="00AF49A9" w:rsidP="00181E46">
      <w:pPr>
        <w:pStyle w:val="Leipteksti2"/>
        <w:numPr>
          <w:ilvl w:val="0"/>
          <w:numId w:val="11"/>
        </w:numPr>
        <w:rPr>
          <w:lang w:val="fi-FI"/>
        </w:rPr>
      </w:pPr>
      <w:r w:rsidRPr="00C232E1">
        <w:rPr>
          <w:lang w:val="fi-FI"/>
        </w:rPr>
        <w:t>ongelmatilan</w:t>
      </w:r>
      <w:r w:rsidR="00181E46">
        <w:rPr>
          <w:lang w:val="fi-FI"/>
        </w:rPr>
        <w:t>teiden raportointijärjestelmät</w:t>
      </w:r>
    </w:p>
    <w:p w:rsidR="00181E46" w:rsidRDefault="00181E46" w:rsidP="00181E46">
      <w:pPr>
        <w:pStyle w:val="Leipteksti2"/>
        <w:numPr>
          <w:ilvl w:val="0"/>
          <w:numId w:val="11"/>
        </w:numPr>
        <w:rPr>
          <w:lang w:val="fi-FI"/>
        </w:rPr>
      </w:pPr>
      <w:r>
        <w:rPr>
          <w:lang w:val="fi-FI"/>
        </w:rPr>
        <w:t>virheenkorjauksen prosessit</w:t>
      </w:r>
    </w:p>
    <w:p w:rsidR="00181E46" w:rsidRDefault="00AF49A9" w:rsidP="00181E46">
      <w:pPr>
        <w:pStyle w:val="Leipteksti2"/>
        <w:numPr>
          <w:ilvl w:val="0"/>
          <w:numId w:val="11"/>
        </w:numPr>
        <w:rPr>
          <w:lang w:val="fi-FI"/>
        </w:rPr>
      </w:pPr>
      <w:r w:rsidRPr="00C232E1">
        <w:rPr>
          <w:lang w:val="fi-FI"/>
        </w:rPr>
        <w:t>p</w:t>
      </w:r>
      <w:r w:rsidR="00181E46">
        <w:rPr>
          <w:lang w:val="fi-FI"/>
        </w:rPr>
        <w:t>erustietojen ylläpitoprosessit</w:t>
      </w:r>
    </w:p>
    <w:p w:rsidR="00181E46" w:rsidRDefault="00AF49A9" w:rsidP="00181E46">
      <w:pPr>
        <w:pStyle w:val="Leipteksti2"/>
        <w:numPr>
          <w:ilvl w:val="0"/>
          <w:numId w:val="11"/>
        </w:numPr>
        <w:rPr>
          <w:lang w:val="fi-FI"/>
        </w:rPr>
      </w:pPr>
      <w:r w:rsidRPr="00C232E1">
        <w:rPr>
          <w:lang w:val="fi-FI"/>
        </w:rPr>
        <w:t>käyttöoikeuksien hal</w:t>
      </w:r>
      <w:r w:rsidR="00181E46">
        <w:rPr>
          <w:lang w:val="fi-FI"/>
        </w:rPr>
        <w:t>lintamallin mukaiset prosessit</w:t>
      </w:r>
    </w:p>
    <w:p w:rsidR="00181E46" w:rsidRDefault="00181E46" w:rsidP="00181E46">
      <w:pPr>
        <w:pStyle w:val="Leipteksti2"/>
        <w:numPr>
          <w:ilvl w:val="0"/>
          <w:numId w:val="11"/>
        </w:numPr>
        <w:rPr>
          <w:lang w:val="fi-FI"/>
        </w:rPr>
      </w:pPr>
      <w:r>
        <w:rPr>
          <w:lang w:val="fi-FI"/>
        </w:rPr>
        <w:t>versionhallinnan prosessit</w:t>
      </w:r>
    </w:p>
    <w:p w:rsidR="00181E46" w:rsidRDefault="00181E46" w:rsidP="00181E46">
      <w:pPr>
        <w:pStyle w:val="Leipteksti2"/>
        <w:numPr>
          <w:ilvl w:val="0"/>
          <w:numId w:val="11"/>
        </w:numPr>
        <w:rPr>
          <w:lang w:val="fi-FI"/>
        </w:rPr>
      </w:pPr>
      <w:r>
        <w:rPr>
          <w:lang w:val="fi-FI"/>
        </w:rPr>
        <w:t>muutospyyntöprosessit</w:t>
      </w:r>
    </w:p>
    <w:p w:rsidR="00181E46" w:rsidRDefault="00AF49A9" w:rsidP="00181E46">
      <w:pPr>
        <w:pStyle w:val="Leipteksti2"/>
        <w:numPr>
          <w:ilvl w:val="0"/>
          <w:numId w:val="11"/>
        </w:numPr>
        <w:rPr>
          <w:lang w:val="fi-FI"/>
        </w:rPr>
      </w:pPr>
      <w:r w:rsidRPr="00C232E1">
        <w:rPr>
          <w:lang w:val="fi-FI"/>
        </w:rPr>
        <w:t>muut järjestelmän ylläpitoon ja keh</w:t>
      </w:r>
      <w:r w:rsidR="00181E46">
        <w:rPr>
          <w:lang w:val="fi-FI"/>
        </w:rPr>
        <w:t>ittämiseen liittyvät prosessit</w:t>
      </w:r>
    </w:p>
    <w:p w:rsidR="00181E46" w:rsidRDefault="00181E46" w:rsidP="00181E46">
      <w:pPr>
        <w:pStyle w:val="Leipteksti2"/>
        <w:ind w:left="720" w:firstLine="0"/>
        <w:rPr>
          <w:lang w:val="fi-FI"/>
        </w:rPr>
      </w:pPr>
    </w:p>
    <w:p w:rsidR="0067426D" w:rsidRPr="0067426D" w:rsidRDefault="00AF49A9" w:rsidP="00181E46">
      <w:pPr>
        <w:pStyle w:val="Leipteksti2"/>
        <w:ind w:firstLine="0"/>
        <w:rPr>
          <w:lang w:val="fi-FI"/>
        </w:rPr>
      </w:pPr>
      <w:r w:rsidRPr="00C232E1">
        <w:rPr>
          <w:lang w:val="fi-FI"/>
        </w:rPr>
        <w:t xml:space="preserve">Organisaation </w:t>
      </w:r>
      <w:proofErr w:type="spellStart"/>
      <w:r w:rsidRPr="00C232E1">
        <w:rPr>
          <w:lang w:val="fi-FI"/>
        </w:rPr>
        <w:t>ro</w:t>
      </w:r>
      <w:r w:rsidR="00181E46">
        <w:rPr>
          <w:lang w:val="fi-FI"/>
        </w:rPr>
        <w:t>olituksen</w:t>
      </w:r>
      <w:proofErr w:type="spellEnd"/>
      <w:r w:rsidR="00181E46">
        <w:rPr>
          <w:lang w:val="fi-FI"/>
        </w:rPr>
        <w:t xml:space="preserve"> mukaisesti tehtävien tulee olla</w:t>
      </w:r>
      <w:r w:rsidRPr="00C232E1">
        <w:rPr>
          <w:lang w:val="fi-FI"/>
        </w:rPr>
        <w:t xml:space="preserve"> </w:t>
      </w:r>
      <w:proofErr w:type="spellStart"/>
      <w:r w:rsidRPr="00C232E1">
        <w:rPr>
          <w:lang w:val="fi-FI"/>
        </w:rPr>
        <w:t>vastuutettu</w:t>
      </w:r>
      <w:proofErr w:type="spellEnd"/>
      <w:r w:rsidRPr="00C232E1">
        <w:rPr>
          <w:lang w:val="fi-FI"/>
        </w:rPr>
        <w:t xml:space="preserve"> nimetyille organisaatioille</w:t>
      </w:r>
      <w:r w:rsidR="00C96048">
        <w:rPr>
          <w:lang w:val="fi-FI"/>
        </w:rPr>
        <w:t xml:space="preserve"> tai</w:t>
      </w:r>
      <w:r w:rsidRPr="00C232E1">
        <w:rPr>
          <w:lang w:val="fi-FI"/>
        </w:rPr>
        <w:t xml:space="preserve"> toimijoille ja vastuumatriisi</w:t>
      </w:r>
      <w:r w:rsidR="00181E46">
        <w:rPr>
          <w:lang w:val="fi-FI"/>
        </w:rPr>
        <w:t>n</w:t>
      </w:r>
      <w:r w:rsidRPr="00C232E1">
        <w:rPr>
          <w:lang w:val="fi-FI"/>
        </w:rPr>
        <w:t xml:space="preserve"> palvelutuotannonaikaiseen toimintaan</w:t>
      </w:r>
      <w:r w:rsidR="00181E46">
        <w:rPr>
          <w:lang w:val="fi-FI"/>
        </w:rPr>
        <w:t xml:space="preserve"> tulee olla</w:t>
      </w:r>
      <w:r w:rsidRPr="00C232E1">
        <w:rPr>
          <w:lang w:val="fi-FI"/>
        </w:rPr>
        <w:t xml:space="preserve"> selkeä ja käytössä.</w:t>
      </w:r>
    </w:p>
    <w:p w:rsidR="0067426D" w:rsidRDefault="0010150C" w:rsidP="0067426D">
      <w:pPr>
        <w:pStyle w:val="Otsikko2"/>
      </w:pPr>
      <w:bookmarkStart w:id="38" w:name="_Ref499733003"/>
      <w:bookmarkStart w:id="39" w:name="_Ref499733014"/>
      <w:bookmarkStart w:id="40" w:name="_Ref499733019"/>
      <w:bookmarkStart w:id="41" w:name="_Toc501547369"/>
      <w:r>
        <w:t>Osaaminen ja edellytykset</w:t>
      </w:r>
      <w:bookmarkEnd w:id="38"/>
      <w:bookmarkEnd w:id="39"/>
      <w:bookmarkEnd w:id="40"/>
      <w:bookmarkEnd w:id="41"/>
    </w:p>
    <w:p w:rsidR="00774591" w:rsidRDefault="00774591" w:rsidP="00F33D73">
      <w:pPr>
        <w:pStyle w:val="Leipteksti"/>
      </w:pPr>
      <w:r>
        <w:t>Projektityön vaatima osaaminen ja edellytykset vaihtelevat merkittävästi projektin eri tehtävien</w:t>
      </w:r>
      <w:r w:rsidR="00DE7F6A">
        <w:t>,</w:t>
      </w:r>
      <w:r>
        <w:t xml:space="preserve"> mutta myös projektin eri vaiheissa tarvittavan osaamisen näkökulmasta. </w:t>
      </w:r>
    </w:p>
    <w:p w:rsidR="00774591" w:rsidRDefault="00181E46" w:rsidP="00181E46">
      <w:pPr>
        <w:pStyle w:val="Leipteksti2"/>
        <w:ind w:firstLine="0"/>
        <w:rPr>
          <w:lang w:val="fi-FI"/>
        </w:rPr>
      </w:pPr>
      <w:r>
        <w:rPr>
          <w:lang w:val="fi-FI"/>
        </w:rPr>
        <w:t>Muutosprojekti</w:t>
      </w:r>
      <w:r w:rsidR="00774591">
        <w:rPr>
          <w:lang w:val="fi-FI"/>
        </w:rPr>
        <w:t xml:space="preserve"> resursoidaan useimmi</w:t>
      </w:r>
      <w:r>
        <w:rPr>
          <w:lang w:val="fi-FI"/>
        </w:rPr>
        <w:t>ten monesta eri organisaatiosta ja mukaan tarvitaan henkilöitä mm. useista</w:t>
      </w:r>
      <w:r w:rsidR="00774591">
        <w:rPr>
          <w:lang w:val="fi-FI"/>
        </w:rPr>
        <w:t xml:space="preserve"> asiakkaan om</w:t>
      </w:r>
      <w:r>
        <w:rPr>
          <w:lang w:val="fi-FI"/>
        </w:rPr>
        <w:t>ista</w:t>
      </w:r>
      <w:r w:rsidR="00D22428">
        <w:rPr>
          <w:lang w:val="fi-FI"/>
        </w:rPr>
        <w:t xml:space="preserve"> s</w:t>
      </w:r>
      <w:r>
        <w:rPr>
          <w:lang w:val="fi-FI"/>
        </w:rPr>
        <w:t>isäisistä organisaatioista, palvelutuottajilta, eri ratkaisutoimittajilta, erilaisia asiantuntijoita, kouluttajia</w:t>
      </w:r>
      <w:r w:rsidR="00D22428">
        <w:rPr>
          <w:lang w:val="fi-FI"/>
        </w:rPr>
        <w:t>, viestintä</w:t>
      </w:r>
      <w:r>
        <w:rPr>
          <w:lang w:val="fi-FI"/>
        </w:rPr>
        <w:t>ä</w:t>
      </w:r>
      <w:r w:rsidR="00D22428">
        <w:rPr>
          <w:lang w:val="fi-FI"/>
        </w:rPr>
        <w:t>, muutosjohto</w:t>
      </w:r>
      <w:r>
        <w:rPr>
          <w:lang w:val="fi-FI"/>
        </w:rPr>
        <w:t>a</w:t>
      </w:r>
      <w:r w:rsidR="00D22428">
        <w:rPr>
          <w:lang w:val="fi-FI"/>
        </w:rPr>
        <w:t>, maakunnan johto</w:t>
      </w:r>
      <w:r>
        <w:rPr>
          <w:lang w:val="fi-FI"/>
        </w:rPr>
        <w:t>a</w:t>
      </w:r>
      <w:r w:rsidR="00774591">
        <w:rPr>
          <w:lang w:val="fi-FI"/>
        </w:rPr>
        <w:t xml:space="preserve"> ja runsaasti muita resursseja. Projektityötä tehdään ja sen tuotokset vaikuttavat organisaation kaikkiin tasoihin johtoryhmästä operatiivisten t</w:t>
      </w:r>
      <w:r>
        <w:rPr>
          <w:lang w:val="fi-FI"/>
        </w:rPr>
        <w:t>ehtävien suorittajiin. Projekti tulee organisoida</w:t>
      </w:r>
      <w:r w:rsidR="00774591">
        <w:rPr>
          <w:lang w:val="fi-FI"/>
        </w:rPr>
        <w:t xml:space="preserve"> ja järjestäytyä projektin tarpeiden mukaisesti ja </w:t>
      </w:r>
      <w:r>
        <w:rPr>
          <w:lang w:val="fi-FI"/>
        </w:rPr>
        <w:t xml:space="preserve">samalla on </w:t>
      </w:r>
      <w:r w:rsidR="00774591">
        <w:rPr>
          <w:lang w:val="fi-FI"/>
        </w:rPr>
        <w:t>varmistettava, että projektin kohde ja vastuut ovat selkeät.</w:t>
      </w:r>
      <w:r>
        <w:rPr>
          <w:lang w:val="fi-FI"/>
        </w:rPr>
        <w:t xml:space="preserve"> On varmistettava, että e</w:t>
      </w:r>
      <w:r w:rsidR="00774591">
        <w:rPr>
          <w:lang w:val="fi-FI"/>
        </w:rPr>
        <w:t>ri organisaatioiden</w:t>
      </w:r>
      <w:r w:rsidR="006822AE">
        <w:rPr>
          <w:lang w:val="fi-FI"/>
        </w:rPr>
        <w:t xml:space="preserve"> projektiin koottujen</w:t>
      </w:r>
      <w:r w:rsidR="00774591">
        <w:rPr>
          <w:lang w:val="fi-FI"/>
        </w:rPr>
        <w:t xml:space="preserve"> </w:t>
      </w:r>
      <w:r w:rsidR="006822AE">
        <w:rPr>
          <w:lang w:val="fi-FI"/>
        </w:rPr>
        <w:t>resurssien on tunnettava kyseisen projektin käytänteet</w:t>
      </w:r>
      <w:r w:rsidR="00774591">
        <w:rPr>
          <w:lang w:val="fi-FI"/>
        </w:rPr>
        <w:t>.</w:t>
      </w:r>
    </w:p>
    <w:p w:rsidR="00774591" w:rsidRDefault="00774591" w:rsidP="00181E46">
      <w:pPr>
        <w:pStyle w:val="Leipteksti2"/>
        <w:ind w:firstLine="0"/>
        <w:rPr>
          <w:lang w:val="fi-FI"/>
        </w:rPr>
      </w:pPr>
    </w:p>
    <w:p w:rsidR="00785B53" w:rsidRDefault="00774591" w:rsidP="00181E46">
      <w:pPr>
        <w:pStyle w:val="Leipteksti2"/>
        <w:ind w:firstLine="0"/>
        <w:rPr>
          <w:lang w:val="fi-FI"/>
        </w:rPr>
      </w:pPr>
      <w:r>
        <w:rPr>
          <w:lang w:val="fi-FI"/>
        </w:rPr>
        <w:t>Projektin tehtävien onnistumisen kannalta on keskeistä varmistaa onnistumisen edellytysten täyttyminen. Tehtävien ja vaatimusten tulee olla kuvattuna niin selkeästi, että ne voidaan suorittaa onnistuneesti.</w:t>
      </w:r>
      <w:r w:rsidR="00785B53">
        <w:rPr>
          <w:lang w:val="fi-FI"/>
        </w:rPr>
        <w:t xml:space="preserve"> Tehtävien vastuulliset tulee nimetä, jaettu vastuu ei yleensä toimi. </w:t>
      </w:r>
    </w:p>
    <w:p w:rsidR="00785B53" w:rsidRDefault="00785B53" w:rsidP="00774591">
      <w:pPr>
        <w:pStyle w:val="Leipteksti2"/>
        <w:rPr>
          <w:lang w:val="fi-FI"/>
        </w:rPr>
      </w:pPr>
    </w:p>
    <w:p w:rsidR="00774591" w:rsidRDefault="00774591" w:rsidP="00181E46">
      <w:pPr>
        <w:pStyle w:val="Leipteksti2"/>
        <w:ind w:firstLine="0"/>
        <w:rPr>
          <w:lang w:val="fi-FI"/>
        </w:rPr>
      </w:pPr>
      <w:r>
        <w:rPr>
          <w:lang w:val="fi-FI"/>
        </w:rPr>
        <w:t>Aina tehtävän vaatimaa osaamista ei löydy yhdestä resurssista, silloin tulee ratkaista ko. tehtävän tekeminen esimerkiksi tiimityönä tai muilla keinoin. Aikataulun realistisuus</w:t>
      </w:r>
      <w:r w:rsidR="00C96048">
        <w:rPr>
          <w:lang w:val="fi-FI"/>
        </w:rPr>
        <w:t xml:space="preserve"> tai</w:t>
      </w:r>
      <w:r>
        <w:rPr>
          <w:lang w:val="fi-FI"/>
        </w:rPr>
        <w:t xml:space="preserve"> epärealistisuus vaikuttaa suoraan tehtävän onnistumiseen ja sen valmistumiseen. </w:t>
      </w:r>
    </w:p>
    <w:p w:rsidR="00FD258C" w:rsidRPr="00317553" w:rsidRDefault="000D3A22" w:rsidP="000A40B2">
      <w:pPr>
        <w:pStyle w:val="Otsikko2"/>
      </w:pPr>
      <w:bookmarkStart w:id="42" w:name="_Ref499733170"/>
      <w:bookmarkStart w:id="43" w:name="_Ref499733179"/>
      <w:bookmarkStart w:id="44" w:name="_Toc501547370"/>
      <w:r>
        <w:t>Kuvausten t</w:t>
      </w:r>
      <w:r w:rsidR="0010150C">
        <w:t>oimij</w:t>
      </w:r>
      <w:bookmarkEnd w:id="42"/>
      <w:bookmarkEnd w:id="43"/>
      <w:r>
        <w:t>oiden määrittely</w:t>
      </w:r>
      <w:bookmarkEnd w:id="44"/>
    </w:p>
    <w:p w:rsidR="00FD258C" w:rsidRDefault="00FD258C" w:rsidP="00F33D73">
      <w:pPr>
        <w:pStyle w:val="Leipteksti"/>
      </w:pPr>
      <w:r>
        <w:t xml:space="preserve">Tehtäväkartta- ja tehtäväverkkokuvauksessa on koottu uimaradoittain eri toimijoita. Tavoitteena oli, että </w:t>
      </w:r>
      <w:r w:rsidR="004259D1">
        <w:t xml:space="preserve">toimijat tunnistaisivat </w:t>
      </w:r>
      <w:r>
        <w:t>kuva</w:t>
      </w:r>
      <w:r w:rsidR="004259D1">
        <w:t>uksesta</w:t>
      </w:r>
      <w:r>
        <w:t xml:space="preserve"> oman vastuualue</w:t>
      </w:r>
      <w:r w:rsidR="0069068D">
        <w:t>en kriittiset tehtävät vaivatta.</w:t>
      </w:r>
    </w:p>
    <w:p w:rsidR="0069068D" w:rsidRDefault="0069068D" w:rsidP="00FD258C">
      <w:pPr>
        <w:pStyle w:val="Leipteksti2"/>
        <w:rPr>
          <w:lang w:val="fi-FI"/>
        </w:rPr>
      </w:pPr>
    </w:p>
    <w:p w:rsidR="00317553" w:rsidRPr="00317553" w:rsidRDefault="00317553" w:rsidP="000D3A22">
      <w:pPr>
        <w:pStyle w:val="Leipteksti2"/>
        <w:ind w:firstLine="0"/>
        <w:rPr>
          <w:lang w:val="fi-FI"/>
        </w:rPr>
      </w:pPr>
      <w:r w:rsidRPr="00317553">
        <w:rPr>
          <w:lang w:val="fi-FI"/>
        </w:rPr>
        <w:t>Toimijat on luokiteltu seuraavasti:</w:t>
      </w:r>
    </w:p>
    <w:p w:rsidR="00317553" w:rsidRPr="00317553" w:rsidRDefault="00317553" w:rsidP="000D3A22">
      <w:pPr>
        <w:pStyle w:val="Leipteksti"/>
        <w:numPr>
          <w:ilvl w:val="0"/>
          <w:numId w:val="12"/>
        </w:numPr>
      </w:pPr>
      <w:r w:rsidRPr="00317553">
        <w:t>Kansallinen tuki (tällä tarkoitetaan kansallisten toimijoiden tuottamia tukimateriaaleja, ohjeistuksia, pohjamateriaaleja, rahoitusta ja ICT-palveluja)</w:t>
      </w:r>
    </w:p>
    <w:p w:rsidR="00317553" w:rsidRPr="00317553" w:rsidRDefault="00317553" w:rsidP="000D3A22">
      <w:pPr>
        <w:pStyle w:val="Leipteksti"/>
        <w:numPr>
          <w:ilvl w:val="0"/>
          <w:numId w:val="12"/>
        </w:numPr>
      </w:pPr>
      <w:r w:rsidRPr="00317553">
        <w:t>Maakuntahallinto (tällä tarkoitetaan sekä maakunnan esivalmisteluvaihetta, väliaikaishallintovaihetta sekä maakunnan perustamisen jälkeistä maakuntaa)</w:t>
      </w:r>
    </w:p>
    <w:p w:rsidR="00317553" w:rsidRPr="00317553" w:rsidRDefault="00317553" w:rsidP="000D3A22">
      <w:pPr>
        <w:pStyle w:val="Leipteksti"/>
        <w:numPr>
          <w:ilvl w:val="0"/>
          <w:numId w:val="12"/>
        </w:numPr>
      </w:pPr>
      <w:r w:rsidRPr="00317553">
        <w:t>Kunta ja kuntayhtymä (tällä tarkoitetaan sekä nykyisiä että tulevia kuntia sekä esim. sairaanhoitopiirejä ja muita hyvinvointikuntayhtymiä, tietojärjestelmätuottajamallista riippuen: mahdollisesti myös ICT-</w:t>
      </w:r>
      <w:proofErr w:type="spellStart"/>
      <w:r w:rsidRPr="00317553">
        <w:t>inhouse</w:t>
      </w:r>
      <w:proofErr w:type="spellEnd"/>
      <w:r w:rsidRPr="00317553">
        <w:t xml:space="preserve"> -yhtiöitä)</w:t>
      </w:r>
    </w:p>
    <w:p w:rsidR="00317553" w:rsidRPr="00317553" w:rsidRDefault="00317553" w:rsidP="000D3A22">
      <w:pPr>
        <w:pStyle w:val="Leipteksti"/>
        <w:numPr>
          <w:ilvl w:val="0"/>
          <w:numId w:val="12"/>
        </w:numPr>
      </w:pPr>
      <w:r w:rsidRPr="00317553">
        <w:t>Siirtymävaiheen ICT-muutosprojekti (maakunnan järjestelmämuutosten toteuttamiseksi perustettu muutosprojekti, jota voi hallinnoida maakunnassa yhteisesti sovittu toimija)</w:t>
      </w:r>
    </w:p>
    <w:p w:rsidR="00317553" w:rsidRPr="00317553" w:rsidRDefault="00317553" w:rsidP="000D3A22">
      <w:pPr>
        <w:pStyle w:val="Leipteksti"/>
        <w:numPr>
          <w:ilvl w:val="0"/>
          <w:numId w:val="12"/>
        </w:numPr>
      </w:pPr>
      <w:r w:rsidRPr="00317553">
        <w:t>projektin asiantuntijat</w:t>
      </w:r>
    </w:p>
    <w:p w:rsidR="00317553" w:rsidRPr="00317553" w:rsidRDefault="00317553" w:rsidP="000D3A22">
      <w:pPr>
        <w:pStyle w:val="Leipteksti"/>
        <w:numPr>
          <w:ilvl w:val="0"/>
          <w:numId w:val="12"/>
        </w:numPr>
      </w:pPr>
      <w:r w:rsidRPr="00317553">
        <w:t>projektin johtaminen</w:t>
      </w:r>
    </w:p>
    <w:p w:rsidR="00FE0B23" w:rsidRPr="00F26AB3" w:rsidRDefault="00317553" w:rsidP="00F26AB3">
      <w:pPr>
        <w:pStyle w:val="Leipteksti"/>
        <w:numPr>
          <w:ilvl w:val="0"/>
          <w:numId w:val="12"/>
        </w:numPr>
      </w:pPr>
      <w:r w:rsidRPr="00317553">
        <w:t>Liitosprojektit (tällä tarkoitetaan sekä kansallisesti tehtäviä</w:t>
      </w:r>
      <w:r>
        <w:t>,</w:t>
      </w:r>
      <w:r w:rsidRPr="00317553">
        <w:t xml:space="preserve"> että maakunnassa sisäisesti meneillään olevia asiaan liittyviä ICT-projekteja/maakuntavalmistelua sekä maakunnan ulkopuolisia huomioitavia samanaikaisia tai pitkän aikavälin tavoitetilaan tähtääviä projekteja)</w:t>
      </w:r>
    </w:p>
    <w:p w:rsidR="0067426D" w:rsidRDefault="00F26AB3" w:rsidP="0054748C">
      <w:pPr>
        <w:pStyle w:val="Otsikko2"/>
      </w:pPr>
      <w:bookmarkStart w:id="45" w:name="_Ref499733191"/>
      <w:bookmarkStart w:id="46" w:name="_Ref499733200"/>
      <w:bookmarkStart w:id="47" w:name="_Toc501547371"/>
      <w:r>
        <w:t>T</w:t>
      </w:r>
      <w:r w:rsidR="0067426D">
        <w:t>ehtäväkartta</w:t>
      </w:r>
      <w:bookmarkEnd w:id="45"/>
      <w:bookmarkEnd w:id="46"/>
      <w:bookmarkEnd w:id="47"/>
      <w:r w:rsidR="0067426D" w:rsidRPr="0067426D">
        <w:t xml:space="preserve"> </w:t>
      </w:r>
    </w:p>
    <w:p w:rsidR="0054748C" w:rsidRDefault="0054748C" w:rsidP="0054748C">
      <w:pPr>
        <w:pStyle w:val="Leipteksti"/>
      </w:pPr>
      <w:r>
        <w:t xml:space="preserve">Tehtäväkartta on kuvallinen esitys </w:t>
      </w:r>
      <w:r w:rsidR="00C96048">
        <w:t>APTJ/</w:t>
      </w:r>
      <w:r>
        <w:t xml:space="preserve">TAHE-järjestelmien </w:t>
      </w:r>
      <w:proofErr w:type="spellStart"/>
      <w:r>
        <w:t>konsolidointitehtävistä</w:t>
      </w:r>
      <w:proofErr w:type="spellEnd"/>
      <w:r>
        <w:t xml:space="preserve"> toimijoittain. Tehtäväkartta kertoo kriittisellä polulla olevat tehtävät otsikkotasolla.</w:t>
      </w:r>
      <w:r w:rsidR="007A2BBC">
        <w:t xml:space="preserve"> Tehtäväkarttakuvauksessa tehtävät on merkitty toimijakohtaisesti aikajanalle.</w:t>
      </w:r>
    </w:p>
    <w:p w:rsidR="004D2EED" w:rsidRDefault="004D2EED" w:rsidP="004D2EED">
      <w:pPr>
        <w:pStyle w:val="Leipteksti2"/>
        <w:rPr>
          <w:lang w:val="fi-FI"/>
        </w:rPr>
      </w:pPr>
    </w:p>
    <w:p w:rsidR="00DB1DD4" w:rsidRDefault="00C96048" w:rsidP="007F7510">
      <w:pPr>
        <w:pStyle w:val="Leipteksti2"/>
        <w:keepNext/>
        <w:ind w:firstLine="0"/>
      </w:pPr>
      <w:r>
        <w:rPr>
          <w:noProof/>
          <w:lang w:val="fi-FI" w:eastAsia="fi-FI"/>
        </w:rPr>
        <w:drawing>
          <wp:inline distT="0" distB="0" distL="0" distR="0" wp14:anchorId="32943146" wp14:editId="60F10A17">
            <wp:extent cx="5039360" cy="2851785"/>
            <wp:effectExtent l="0" t="0" r="8890" b="571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360" cy="2851785"/>
                    </a:xfrm>
                    <a:prstGeom prst="rect">
                      <a:avLst/>
                    </a:prstGeom>
                  </pic:spPr>
                </pic:pic>
              </a:graphicData>
            </a:graphic>
          </wp:inline>
        </w:drawing>
      </w:r>
    </w:p>
    <w:p w:rsidR="00DB1DD4" w:rsidRDefault="00F26AB3" w:rsidP="00DB1DD4">
      <w:pPr>
        <w:pStyle w:val="Kuvaotsikko"/>
      </w:pPr>
      <w:r>
        <w:t>Kuva 5</w:t>
      </w:r>
      <w:r w:rsidR="00DB1DD4">
        <w:t xml:space="preserve"> </w:t>
      </w:r>
      <w:r w:rsidR="008268E9">
        <w:t xml:space="preserve">Esimerkki </w:t>
      </w:r>
      <w:r w:rsidR="00C96048">
        <w:t>t</w:t>
      </w:r>
      <w:r w:rsidR="00DB1DD4">
        <w:t>ehtäväkart</w:t>
      </w:r>
      <w:r w:rsidR="008268E9">
        <w:t>asta</w:t>
      </w:r>
    </w:p>
    <w:p w:rsidR="0067426D" w:rsidRDefault="0067426D" w:rsidP="0054748C">
      <w:pPr>
        <w:pStyle w:val="Otsikko2"/>
      </w:pPr>
      <w:bookmarkStart w:id="48" w:name="_Ref499733209"/>
      <w:bookmarkStart w:id="49" w:name="_Ref499733218"/>
      <w:bookmarkStart w:id="50" w:name="_Ref499733219"/>
      <w:bookmarkStart w:id="51" w:name="_Toc501547372"/>
      <w:r>
        <w:t>Tehtäväverkko</w:t>
      </w:r>
      <w:bookmarkEnd w:id="48"/>
      <w:bookmarkEnd w:id="49"/>
      <w:bookmarkEnd w:id="50"/>
      <w:bookmarkEnd w:id="51"/>
      <w:r w:rsidRPr="0067426D">
        <w:t xml:space="preserve"> </w:t>
      </w:r>
    </w:p>
    <w:p w:rsidR="00084E99" w:rsidRDefault="0054748C" w:rsidP="0054748C">
      <w:pPr>
        <w:pStyle w:val="Leipteksti"/>
      </w:pPr>
      <w:r>
        <w:t xml:space="preserve">Tehtäväverkkokuvauksessa </w:t>
      </w:r>
      <w:r w:rsidR="00F832CA">
        <w:t xml:space="preserve">APTJ/ </w:t>
      </w:r>
      <w:r>
        <w:t xml:space="preserve">TAHE-järjestelmien </w:t>
      </w:r>
      <w:proofErr w:type="spellStart"/>
      <w:r>
        <w:t>konsolidoinnin</w:t>
      </w:r>
      <w:proofErr w:type="spellEnd"/>
      <w:r>
        <w:t xml:space="preserve"> kriittisellä polulla olevat tehtävät on kuvattu riippuvuuksineen ja suoritusjärjestyksessään. </w:t>
      </w:r>
    </w:p>
    <w:p w:rsidR="00084E99" w:rsidRDefault="00084E99" w:rsidP="0054748C">
      <w:pPr>
        <w:pStyle w:val="Leipteksti"/>
      </w:pPr>
    </w:p>
    <w:p w:rsidR="0054748C" w:rsidRDefault="0054748C" w:rsidP="00F26AB3">
      <w:pPr>
        <w:pStyle w:val="Leipteksti"/>
      </w:pPr>
      <w:r>
        <w:t xml:space="preserve">Suurin osa tehtävistä jatkuu projektin ajan, mutta tehtävien suorittamisen aloittamisen kohta on tunnistettu projektin vaiheen mukaisesti. Jokaiselle tehtävälle on merkitty tehtävän tekemisen edellytykset, esimerkiksi edeltävän vaiheen käynnistyminen tai esimerkiksi tuotos. Jokaisesta tehtävästä </w:t>
      </w:r>
      <w:r w:rsidR="00156F3E">
        <w:t>tehtäväverkko</w:t>
      </w:r>
      <w:r>
        <w:t>kuvaan on merkitty sen tehtä</w:t>
      </w:r>
      <w:r w:rsidR="00156F3E">
        <w:t xml:space="preserve">vän tuloksena syntyvä tuotos. </w:t>
      </w:r>
      <w:r w:rsidR="007A2BBC">
        <w:t>Tehtäväverkkokuvauksessa tehtävät on merkitty toimijakohtaisesti aikajanalle.</w:t>
      </w:r>
    </w:p>
    <w:p w:rsidR="004D2EED" w:rsidRDefault="00C96048" w:rsidP="007F7510">
      <w:pPr>
        <w:pStyle w:val="Leipteksti2"/>
        <w:keepNext/>
        <w:tabs>
          <w:tab w:val="left" w:pos="284"/>
        </w:tabs>
        <w:ind w:firstLine="0"/>
      </w:pPr>
      <w:r>
        <w:rPr>
          <w:noProof/>
          <w:lang w:val="fi-FI" w:eastAsia="fi-FI"/>
        </w:rPr>
        <w:drawing>
          <wp:inline distT="0" distB="0" distL="0" distR="0" wp14:anchorId="52CFF5D2" wp14:editId="37CBF447">
            <wp:extent cx="5039360" cy="2590165"/>
            <wp:effectExtent l="0" t="0" r="8890" b="63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360" cy="2590165"/>
                    </a:xfrm>
                    <a:prstGeom prst="rect">
                      <a:avLst/>
                    </a:prstGeom>
                  </pic:spPr>
                </pic:pic>
              </a:graphicData>
            </a:graphic>
          </wp:inline>
        </w:drawing>
      </w:r>
    </w:p>
    <w:p w:rsidR="004D2EED" w:rsidRDefault="00BD19A2" w:rsidP="004D2EED">
      <w:pPr>
        <w:pStyle w:val="Kuvaotsikko"/>
      </w:pPr>
      <w:r>
        <w:t>Kuva</w:t>
      </w:r>
      <w:r w:rsidR="004D2EED">
        <w:t xml:space="preserve"> </w:t>
      </w:r>
      <w:r w:rsidR="00F26AB3">
        <w:t>6</w:t>
      </w:r>
      <w:r w:rsidR="004D2EED">
        <w:rPr>
          <w:noProof/>
        </w:rPr>
        <w:t xml:space="preserve"> </w:t>
      </w:r>
      <w:r w:rsidR="008268E9">
        <w:rPr>
          <w:noProof/>
        </w:rPr>
        <w:t>Esimerkki t</w:t>
      </w:r>
      <w:r w:rsidR="004D2EED">
        <w:rPr>
          <w:noProof/>
        </w:rPr>
        <w:t>ehtäväverkkokuvau</w:t>
      </w:r>
      <w:r w:rsidR="008268E9">
        <w:rPr>
          <w:noProof/>
        </w:rPr>
        <w:t>k</w:t>
      </w:r>
      <w:r w:rsidR="004D2EED">
        <w:rPr>
          <w:noProof/>
        </w:rPr>
        <w:t>s</w:t>
      </w:r>
      <w:r w:rsidR="008268E9">
        <w:rPr>
          <w:noProof/>
        </w:rPr>
        <w:t>esta</w:t>
      </w:r>
    </w:p>
    <w:p w:rsidR="0067426D" w:rsidRDefault="0067426D" w:rsidP="007A2BBC">
      <w:pPr>
        <w:pStyle w:val="Otsikko2"/>
      </w:pPr>
      <w:bookmarkStart w:id="52" w:name="_Ref499733231"/>
      <w:bookmarkStart w:id="53" w:name="_Ref499733236"/>
      <w:bookmarkStart w:id="54" w:name="_Toc501547373"/>
      <w:r>
        <w:t>Tehtävät</w:t>
      </w:r>
      <w:bookmarkEnd w:id="52"/>
      <w:bookmarkEnd w:id="53"/>
      <w:bookmarkEnd w:id="54"/>
      <w:r w:rsidRPr="0067426D">
        <w:t xml:space="preserve"> </w:t>
      </w:r>
    </w:p>
    <w:p w:rsidR="00F26AB3" w:rsidRDefault="00F832CA" w:rsidP="007E19BE">
      <w:pPr>
        <w:pStyle w:val="Leipteksti2"/>
        <w:ind w:firstLine="0"/>
        <w:rPr>
          <w:lang w:val="fi-FI"/>
        </w:rPr>
      </w:pPr>
      <w:proofErr w:type="spellStart"/>
      <w:r>
        <w:rPr>
          <w:lang w:val="fi-FI"/>
        </w:rPr>
        <w:t>Konsolidoinnin</w:t>
      </w:r>
      <w:proofErr w:type="spellEnd"/>
      <w:r>
        <w:rPr>
          <w:lang w:val="fi-FI"/>
        </w:rPr>
        <w:t xml:space="preserve"> kriittisen polun tehtäviä kuvataan osana ketjua, mutta myös yksittäisen tehtävän näkökulmasta usealla määritteellä ja monesta eri näkökulmasta. </w:t>
      </w:r>
      <w:r w:rsidR="007A2BBC" w:rsidRPr="007A2BBC">
        <w:rPr>
          <w:lang w:val="fi-FI"/>
        </w:rPr>
        <w:t>Tehtäväkartan ja -verkon tehtävät on kuvattu pääm</w:t>
      </w:r>
      <w:r w:rsidR="00084E99">
        <w:rPr>
          <w:lang w:val="fi-FI"/>
        </w:rPr>
        <w:t>ääritteineen</w:t>
      </w:r>
      <w:r w:rsidR="00F26AB3" w:rsidRPr="007E19BE">
        <w:rPr>
          <w:lang w:val="fi-FI"/>
        </w:rPr>
        <w:t xml:space="preserve"> tehtäväkorteissa ja </w:t>
      </w:r>
      <w:proofErr w:type="spellStart"/>
      <w:r w:rsidR="00F26AB3" w:rsidRPr="007E19BE">
        <w:rPr>
          <w:lang w:val="fi-FI"/>
        </w:rPr>
        <w:t>excel</w:t>
      </w:r>
      <w:proofErr w:type="spellEnd"/>
      <w:r w:rsidR="00F26AB3" w:rsidRPr="007E19BE">
        <w:rPr>
          <w:lang w:val="fi-FI"/>
        </w:rPr>
        <w:t>-tiedostoissa seuraavasti</w:t>
      </w:r>
      <w:r w:rsidR="007A2BBC" w:rsidRPr="007A2BBC">
        <w:rPr>
          <w:lang w:val="fi-FI"/>
        </w:rPr>
        <w:t>:</w:t>
      </w:r>
    </w:p>
    <w:p w:rsidR="007E19BE" w:rsidRDefault="007E19BE" w:rsidP="007E19BE">
      <w:pPr>
        <w:pStyle w:val="Leipteksti2"/>
        <w:ind w:firstLine="0"/>
        <w:rPr>
          <w:lang w:val="fi-FI"/>
        </w:rPr>
      </w:pPr>
    </w:p>
    <w:p w:rsidR="007E19BE" w:rsidRDefault="007E19BE" w:rsidP="007E19BE">
      <w:pPr>
        <w:pStyle w:val="Kuvaotsikko"/>
        <w:keepNext/>
      </w:pPr>
      <w:r>
        <w:t xml:space="preserve">Taulukko </w:t>
      </w:r>
      <w:fldSimple w:instr=" SEQ Taulukko \* ARABIC ">
        <w:r>
          <w:rPr>
            <w:noProof/>
          </w:rPr>
          <w:t>1</w:t>
        </w:r>
      </w:fldSimple>
      <w:r>
        <w:t xml:space="preserve"> Tehtävien kuvaukset päämääritteineen tehtäväkorteissa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4"/>
        <w:gridCol w:w="5662"/>
      </w:tblGrid>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numero</w:t>
            </w:r>
          </w:p>
        </w:tc>
        <w:tc>
          <w:tcPr>
            <w:tcW w:w="3572" w:type="pct"/>
            <w:shd w:val="clear" w:color="auto" w:fill="auto"/>
            <w:tcMar>
              <w:top w:w="15" w:type="dxa"/>
              <w:left w:w="15" w:type="dxa"/>
              <w:bottom w:w="0" w:type="dxa"/>
              <w:right w:w="15" w:type="dxa"/>
            </w:tcMar>
            <w:hideMark/>
          </w:tcPr>
          <w:p w:rsidR="00F26AB3" w:rsidRPr="00F26AB3" w:rsidRDefault="007E19BE" w:rsidP="00F26AB3">
            <w:pPr>
              <w:spacing w:line="240" w:lineRule="auto"/>
              <w:textAlignment w:val="bottom"/>
              <w:rPr>
                <w:rFonts w:eastAsia="Times New Roman" w:cs="Arial"/>
                <w:lang w:eastAsia="fi-FI"/>
              </w:rPr>
            </w:pPr>
            <w:r>
              <w:rPr>
                <w:rFonts w:eastAsia="Times New Roman" w:cs="Arial"/>
                <w:bCs/>
                <w:lang w:eastAsia="fi-FI"/>
              </w:rPr>
              <w:t>T</w:t>
            </w:r>
            <w:r w:rsidR="00F26AB3" w:rsidRPr="007E19BE">
              <w:rPr>
                <w:rFonts w:eastAsia="Times New Roman" w:cs="Arial"/>
                <w:bCs/>
                <w:lang w:eastAsia="fi-FI"/>
              </w:rPr>
              <w:t>ehtävän numero kuvauksissa</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Vaihe</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rPr>
                <w:rFonts w:eastAsia="Times New Roman" w:cs="Arial"/>
                <w:bCs/>
                <w:lang w:eastAsia="fi-FI"/>
              </w:rPr>
              <w:t>Projektin vaihe</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rPr>
                <w:rFonts w:eastAsia="Times New Roman" w:cs="Arial"/>
                <w:lang w:eastAsia="fi-FI"/>
              </w:rPr>
              <w:t>Tehtävän nimi</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kuvaus</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t>Kuvaus tehtävän vaiheista, tehtävän ajoitus ja muut reunaehdot</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edellytykset</w:t>
            </w:r>
          </w:p>
        </w:tc>
        <w:tc>
          <w:tcPr>
            <w:tcW w:w="3572" w:type="pct"/>
            <w:shd w:val="clear" w:color="auto" w:fill="auto"/>
            <w:tcMar>
              <w:top w:w="15" w:type="dxa"/>
              <w:left w:w="15" w:type="dxa"/>
              <w:bottom w:w="0" w:type="dxa"/>
              <w:right w:w="15" w:type="dxa"/>
            </w:tcMar>
            <w:hideMark/>
          </w:tcPr>
          <w:p w:rsidR="00F26AB3" w:rsidRPr="00F26AB3" w:rsidRDefault="00F26AB3" w:rsidP="007E19BE">
            <w:pPr>
              <w:pStyle w:val="Leipteksti"/>
            </w:pPr>
            <w:r w:rsidRPr="007E19BE">
              <w:t>Riippuvuudet edellisten tehtävien tai vaiheiden tuotoksiin tai valmistumiseen</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Tuotokset</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t>listaus tuotoksista</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kestoaika</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t>pieni, keskisuuri, suuri</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työmäärä</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t>pieni, keskisuuri, suuri</w:t>
            </w:r>
          </w:p>
        </w:tc>
      </w:tr>
      <w:tr w:rsidR="00F26AB3" w:rsidRPr="007E19BE" w:rsidTr="007E19BE">
        <w:tc>
          <w:tcPr>
            <w:tcW w:w="1428"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F26AB3">
              <w:rPr>
                <w:rFonts w:eastAsia="Times New Roman" w:cs="Arial"/>
                <w:bCs/>
                <w:lang w:eastAsia="fi-FI"/>
              </w:rPr>
              <w:t>Tehtävän roolit</w:t>
            </w:r>
          </w:p>
        </w:tc>
        <w:tc>
          <w:tcPr>
            <w:tcW w:w="3572" w:type="pct"/>
            <w:shd w:val="clear" w:color="auto" w:fill="auto"/>
            <w:tcMar>
              <w:top w:w="15" w:type="dxa"/>
              <w:left w:w="15" w:type="dxa"/>
              <w:bottom w:w="0" w:type="dxa"/>
              <w:right w:w="15" w:type="dxa"/>
            </w:tcMar>
            <w:hideMark/>
          </w:tcPr>
          <w:p w:rsidR="00F26AB3" w:rsidRPr="00F26AB3" w:rsidRDefault="00F26AB3" w:rsidP="00F26AB3">
            <w:pPr>
              <w:spacing w:line="240" w:lineRule="auto"/>
              <w:textAlignment w:val="bottom"/>
              <w:rPr>
                <w:rFonts w:eastAsia="Times New Roman" w:cs="Arial"/>
                <w:lang w:eastAsia="fi-FI"/>
              </w:rPr>
            </w:pPr>
            <w:r w:rsidRPr="007E19BE">
              <w:t>vastuuhenkilö tai -organisaatio, tehtävän toteutukseen osallistujat</w:t>
            </w:r>
          </w:p>
        </w:tc>
      </w:tr>
      <w:tr w:rsidR="00F26AB3" w:rsidRPr="007E19BE" w:rsidTr="007E19BE">
        <w:tc>
          <w:tcPr>
            <w:tcW w:w="1428"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bCs/>
                <w:kern w:val="24"/>
                <w:lang w:eastAsia="fi-FI"/>
              </w:rPr>
            </w:pPr>
            <w:r w:rsidRPr="007E19BE">
              <w:rPr>
                <w:rFonts w:eastAsia="Times New Roman" w:cs="Arial"/>
                <w:bCs/>
                <w:lang w:eastAsia="fi-FI"/>
              </w:rPr>
              <w:t>Tehtävän vaatima osaaminen</w:t>
            </w:r>
          </w:p>
        </w:tc>
        <w:tc>
          <w:tcPr>
            <w:tcW w:w="3572"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kern w:val="24"/>
                <w:lang w:eastAsia="fi-FI"/>
              </w:rPr>
            </w:pPr>
            <w:r w:rsidRPr="007E19BE">
              <w:t>tehtävän toteutukseen tarvittava osaaminen</w:t>
            </w:r>
          </w:p>
        </w:tc>
      </w:tr>
      <w:tr w:rsidR="00F26AB3" w:rsidRPr="007E19BE" w:rsidTr="007E19BE">
        <w:tc>
          <w:tcPr>
            <w:tcW w:w="1428"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bCs/>
                <w:kern w:val="24"/>
                <w:lang w:eastAsia="fi-FI"/>
              </w:rPr>
            </w:pPr>
            <w:r w:rsidRPr="007E19BE">
              <w:rPr>
                <w:rFonts w:eastAsia="Times New Roman" w:cs="Arial"/>
                <w:bCs/>
                <w:lang w:eastAsia="fi-FI"/>
              </w:rPr>
              <w:t>Huomioitavaa</w:t>
            </w:r>
          </w:p>
        </w:tc>
        <w:tc>
          <w:tcPr>
            <w:tcW w:w="3572"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kern w:val="24"/>
                <w:lang w:eastAsia="fi-FI"/>
              </w:rPr>
            </w:pPr>
          </w:p>
        </w:tc>
      </w:tr>
      <w:tr w:rsidR="00F26AB3" w:rsidRPr="007E19BE" w:rsidTr="007E19BE">
        <w:tc>
          <w:tcPr>
            <w:tcW w:w="1428"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bCs/>
                <w:kern w:val="24"/>
                <w:lang w:eastAsia="fi-FI"/>
              </w:rPr>
            </w:pPr>
            <w:r w:rsidRPr="007E19BE">
              <w:rPr>
                <w:rFonts w:eastAsia="Times New Roman" w:cs="Arial"/>
                <w:bCs/>
                <w:lang w:eastAsia="fi-FI"/>
              </w:rPr>
              <w:t xml:space="preserve">Liitteet ym. </w:t>
            </w:r>
          </w:p>
        </w:tc>
        <w:tc>
          <w:tcPr>
            <w:tcW w:w="3572" w:type="pct"/>
            <w:shd w:val="clear" w:color="auto" w:fill="auto"/>
            <w:tcMar>
              <w:top w:w="15" w:type="dxa"/>
              <w:left w:w="15" w:type="dxa"/>
              <w:bottom w:w="0" w:type="dxa"/>
              <w:right w:w="15" w:type="dxa"/>
            </w:tcMar>
          </w:tcPr>
          <w:p w:rsidR="00F26AB3" w:rsidRPr="007E19BE" w:rsidRDefault="00F26AB3" w:rsidP="00F26AB3">
            <w:pPr>
              <w:spacing w:line="240" w:lineRule="auto"/>
              <w:textAlignment w:val="bottom"/>
              <w:rPr>
                <w:rFonts w:eastAsia="Times New Roman" w:cs="Arial"/>
                <w:kern w:val="24"/>
                <w:lang w:eastAsia="fi-FI"/>
              </w:rPr>
            </w:pPr>
            <w:r w:rsidRPr="007E19BE">
              <w:t>linkit mahdollisiin ohjeisiin, sääntöihin, pohjiin, tai muu vastaava lisätieto</w:t>
            </w:r>
          </w:p>
        </w:tc>
      </w:tr>
    </w:tbl>
    <w:p w:rsidR="007E19BE" w:rsidRDefault="007E19BE" w:rsidP="00F26AB3">
      <w:pPr>
        <w:pStyle w:val="Leipteksti2"/>
        <w:ind w:firstLine="0"/>
        <w:rPr>
          <w:lang w:val="fi-FI"/>
        </w:rPr>
      </w:pPr>
    </w:p>
    <w:p w:rsidR="00F832CA" w:rsidRDefault="00F832CA" w:rsidP="007E19BE">
      <w:pPr>
        <w:pStyle w:val="Leipteksti2"/>
        <w:ind w:firstLine="0"/>
        <w:rPr>
          <w:lang w:val="fi-FI"/>
        </w:rPr>
      </w:pPr>
      <w:r>
        <w:rPr>
          <w:lang w:val="fi-FI"/>
        </w:rPr>
        <w:t>Yksittäisen tehtävän työmäärä voi olla pieni, mutta kesto suuri. Tyypillinen tehtävä voisi olla hyväksymiset. Projektin aikana ohjausryhmä hyväksyy tuotoksia, tätä työtä tehdään projektin alusta loppuun saakka. Vaikka tuotosten valmistelu vie runsaasti aikaa, ei päätöksenteko ole kestoltaan suuri. Osa tehtävistä on projektin koko keston aikaisia, mutta esitystapa ei mahdollista tehtävän suuren työmäärän piirtämistä koko projektin kestolle. Esitysteknisistä syistä jokaisella tehtävällä on vain yksi pistemäinen tehtävälaatikko tehtäväkartta ja -verkkokuvissa. Tehtäväkuvaus kertoo tehtävän kestosta ja työmäärästä.</w:t>
      </w:r>
    </w:p>
    <w:p w:rsidR="00F832CA" w:rsidRPr="001A7803" w:rsidRDefault="00F832CA" w:rsidP="007E19BE">
      <w:pPr>
        <w:pStyle w:val="Leipteksti2"/>
        <w:ind w:firstLine="0"/>
        <w:rPr>
          <w:lang w:val="fi-FI"/>
        </w:rPr>
      </w:pPr>
    </w:p>
    <w:p w:rsidR="00DB1DD4" w:rsidRPr="00F832CA" w:rsidRDefault="007F7510" w:rsidP="00DB1DD4">
      <w:pPr>
        <w:pStyle w:val="Leipteksti2"/>
        <w:keepNext/>
        <w:ind w:firstLine="0"/>
        <w:rPr>
          <w:lang w:val="fi-FI"/>
        </w:rPr>
      </w:pPr>
      <w:r>
        <w:rPr>
          <w:noProof/>
          <w:lang w:val="fi-FI" w:eastAsia="fi-FI"/>
        </w:rPr>
        <w:drawing>
          <wp:inline distT="0" distB="0" distL="0" distR="0" wp14:anchorId="4A9A52A9" wp14:editId="28E1A13B">
            <wp:extent cx="5039360" cy="2850515"/>
            <wp:effectExtent l="0" t="0" r="8890" b="698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360" cy="2850515"/>
                    </a:xfrm>
                    <a:prstGeom prst="rect">
                      <a:avLst/>
                    </a:prstGeom>
                  </pic:spPr>
                </pic:pic>
              </a:graphicData>
            </a:graphic>
          </wp:inline>
        </w:drawing>
      </w:r>
    </w:p>
    <w:p w:rsidR="007A2BBC" w:rsidRPr="007A2BBC" w:rsidRDefault="00BD19A2" w:rsidP="00BD7F75">
      <w:pPr>
        <w:pStyle w:val="Kuvaotsikko"/>
      </w:pPr>
      <w:r>
        <w:t>Kuva</w:t>
      </w:r>
      <w:r w:rsidR="00DB1DD4">
        <w:t xml:space="preserve"> </w:t>
      </w:r>
      <w:r w:rsidR="007E19BE">
        <w:t>7</w:t>
      </w:r>
      <w:r w:rsidR="001A7803">
        <w:t xml:space="preserve"> </w:t>
      </w:r>
      <w:r w:rsidR="009015CF">
        <w:t xml:space="preserve">Esimerkki </w:t>
      </w:r>
      <w:r w:rsidR="008268E9">
        <w:t>tehtävämatriisista tarkemmin määrittein</w:t>
      </w:r>
    </w:p>
    <w:p w:rsidR="00502309" w:rsidRDefault="0076442E" w:rsidP="0067426D">
      <w:pPr>
        <w:pStyle w:val="Otsikko2"/>
      </w:pPr>
      <w:bookmarkStart w:id="55" w:name="_Toc501547374"/>
      <w:bookmarkStart w:id="56" w:name="_Ref499733249"/>
      <w:bookmarkStart w:id="57" w:name="_Ref499733255"/>
      <w:r>
        <w:t>Tuotosten hyödyntäminen</w:t>
      </w:r>
      <w:bookmarkEnd w:id="55"/>
      <w:r>
        <w:t xml:space="preserve"> </w:t>
      </w:r>
      <w:bookmarkEnd w:id="56"/>
      <w:bookmarkEnd w:id="57"/>
    </w:p>
    <w:p w:rsidR="007A2BBC" w:rsidRDefault="0076442E" w:rsidP="00F33D73">
      <w:pPr>
        <w:pStyle w:val="Leipteksti"/>
      </w:pPr>
      <w:r>
        <w:t>Maakunnan ICT-muutos</w:t>
      </w:r>
      <w:r w:rsidR="007A2BBC">
        <w:t xml:space="preserve">projektin </w:t>
      </w:r>
      <w:r>
        <w:t>projekti</w:t>
      </w:r>
      <w:r w:rsidR="009A1174">
        <w:t>suunnitelman tekemiseen</w:t>
      </w:r>
      <w:r>
        <w:t xml:space="preserve"> vaikuttavat</w:t>
      </w:r>
      <w:r w:rsidR="007A2BBC">
        <w:t xml:space="preserve"> monet maakuntakohtaiset seikat: </w:t>
      </w:r>
      <w:r>
        <w:t>Maakunnan tämänhetkinen tilanne ja etenemisen vaihe</w:t>
      </w:r>
      <w:r w:rsidR="007A2BBC">
        <w:t>, minkälainen resursointi on käytettävissä, minkälaista pohjamateriaalia on käytettävissä ja monet muut maakunta</w:t>
      </w:r>
      <w:r w:rsidR="007F7510">
        <w:t>-</w:t>
      </w:r>
      <w:r w:rsidR="007A2BBC">
        <w:t xml:space="preserve"> ja kunta/kuntayhtymäko</w:t>
      </w:r>
      <w:r w:rsidR="007F7510">
        <w:t>htai</w:t>
      </w:r>
      <w:r w:rsidR="007A2BBC">
        <w:t>set asiat.</w:t>
      </w:r>
    </w:p>
    <w:p w:rsidR="00F33D73" w:rsidRPr="00F33D73" w:rsidRDefault="00F33D73" w:rsidP="00F33D73">
      <w:pPr>
        <w:pStyle w:val="Leipteksti2"/>
        <w:rPr>
          <w:lang w:val="fi-FI"/>
        </w:rPr>
      </w:pPr>
    </w:p>
    <w:p w:rsidR="007A2BBC" w:rsidRDefault="0076442E" w:rsidP="007E19BE">
      <w:pPr>
        <w:pStyle w:val="Leipteksti2"/>
        <w:ind w:firstLine="0"/>
        <w:rPr>
          <w:lang w:val="fi-FI"/>
        </w:rPr>
      </w:pPr>
      <w:r>
        <w:rPr>
          <w:lang w:val="fi-FI"/>
        </w:rPr>
        <w:t>Maakuntakohtaista suunnitelmaa työstäessä on hyvä huomioida l</w:t>
      </w:r>
      <w:r w:rsidR="00F33D73">
        <w:rPr>
          <w:lang w:val="fi-FI"/>
        </w:rPr>
        <w:t>ooginen eteneminen vaiheesta toiseen, resursointi asiantuntijoilla</w:t>
      </w:r>
      <w:r w:rsidR="007A2BBC">
        <w:rPr>
          <w:lang w:val="fi-FI"/>
        </w:rPr>
        <w:t>, riittävän laaja</w:t>
      </w:r>
      <w:r>
        <w:rPr>
          <w:lang w:val="fi-FI"/>
        </w:rPr>
        <w:t>n osaamis</w:t>
      </w:r>
      <w:r w:rsidR="007A2BBC">
        <w:rPr>
          <w:lang w:val="fi-FI"/>
        </w:rPr>
        <w:t>e</w:t>
      </w:r>
      <w:r w:rsidR="00F33D73">
        <w:rPr>
          <w:lang w:val="fi-FI"/>
        </w:rPr>
        <w:t xml:space="preserve">n </w:t>
      </w:r>
      <w:r>
        <w:rPr>
          <w:lang w:val="fi-FI"/>
        </w:rPr>
        <w:t>saaminen jokaiselta osa-alueelta sekä päätöksentekijöiden sitoutumisen varmistaminen</w:t>
      </w:r>
      <w:r w:rsidR="007A2BBC">
        <w:rPr>
          <w:lang w:val="fi-FI"/>
        </w:rPr>
        <w:t xml:space="preserve"> mukaan projektityöhön</w:t>
      </w:r>
      <w:r>
        <w:rPr>
          <w:lang w:val="fi-FI"/>
        </w:rPr>
        <w:t>. N</w:t>
      </w:r>
      <w:r w:rsidR="00F33D73">
        <w:rPr>
          <w:lang w:val="fi-FI"/>
        </w:rPr>
        <w:t>äin</w:t>
      </w:r>
      <w:r>
        <w:rPr>
          <w:lang w:val="fi-FI"/>
        </w:rPr>
        <w:t xml:space="preserve"> voidaan</w:t>
      </w:r>
      <w:r w:rsidR="00F33D73">
        <w:rPr>
          <w:lang w:val="fi-FI"/>
        </w:rPr>
        <w:t xml:space="preserve"> varmistaa</w:t>
      </w:r>
      <w:r w:rsidR="007A2BBC">
        <w:rPr>
          <w:lang w:val="fi-FI"/>
        </w:rPr>
        <w:t xml:space="preserve"> </w:t>
      </w:r>
      <w:r>
        <w:rPr>
          <w:lang w:val="fi-FI"/>
        </w:rPr>
        <w:t>projektin kohteen mukainen, toimintaympäristön huomioon ottava</w:t>
      </w:r>
      <w:r w:rsidR="004B4CDA">
        <w:rPr>
          <w:lang w:val="fi-FI"/>
        </w:rPr>
        <w:t xml:space="preserve"> paras mahdollinen t</w:t>
      </w:r>
      <w:r w:rsidR="007A2BBC">
        <w:rPr>
          <w:lang w:val="fi-FI"/>
        </w:rPr>
        <w:t>uotos.</w:t>
      </w:r>
    </w:p>
    <w:p w:rsidR="001A7803" w:rsidRDefault="001A7803" w:rsidP="00EA02B2">
      <w:pPr>
        <w:pStyle w:val="Leipteksti2"/>
        <w:ind w:firstLine="0"/>
        <w:rPr>
          <w:lang w:val="fi-FI"/>
        </w:rPr>
      </w:pPr>
    </w:p>
    <w:p w:rsidR="001A7803" w:rsidRDefault="00EA02B2" w:rsidP="007E19BE">
      <w:pPr>
        <w:pStyle w:val="Leipteksti2"/>
        <w:ind w:firstLine="0"/>
        <w:rPr>
          <w:lang w:val="fi-FI"/>
        </w:rPr>
      </w:pPr>
      <w:r>
        <w:rPr>
          <w:lang w:val="fi-FI"/>
        </w:rPr>
        <w:t>Maakuntien ICT-muutokset ja muutosten tukitoimet -projektin lopputuotoksien dokumentaatioiden</w:t>
      </w:r>
      <w:r w:rsidR="007F7510">
        <w:rPr>
          <w:lang w:val="fi-FI"/>
        </w:rPr>
        <w:t xml:space="preserve"> käyttö mallina maakunnan APTJ/TAHE</w:t>
      </w:r>
      <w:r w:rsidR="0076442E">
        <w:rPr>
          <w:lang w:val="fi-FI"/>
        </w:rPr>
        <w:t xml:space="preserve">-järjestelmien siirron ja </w:t>
      </w:r>
      <w:proofErr w:type="spellStart"/>
      <w:r w:rsidR="0076442E">
        <w:rPr>
          <w:lang w:val="fi-FI"/>
        </w:rPr>
        <w:t>konsolidoinnin</w:t>
      </w:r>
      <w:proofErr w:type="spellEnd"/>
      <w:r w:rsidR="0076442E">
        <w:rPr>
          <w:lang w:val="fi-FI"/>
        </w:rPr>
        <w:t xml:space="preserve"> suunnittelussa</w:t>
      </w:r>
      <w:r>
        <w:rPr>
          <w:lang w:val="fi-FI"/>
        </w:rPr>
        <w:t xml:space="preserve"> voi nopeuttaa </w:t>
      </w:r>
      <w:r w:rsidR="0076442E">
        <w:rPr>
          <w:lang w:val="fi-FI"/>
        </w:rPr>
        <w:t>projektisuunnitelman</w:t>
      </w:r>
      <w:r>
        <w:rPr>
          <w:lang w:val="fi-FI"/>
        </w:rPr>
        <w:t xml:space="preserve"> tekemisessä. Käyttämällä pohjana materiaaleja (tehtäväkartta, tehtäväverkko, tehtävälistaus) ja täydentämällä ni</w:t>
      </w:r>
      <w:r w:rsidR="0076442E">
        <w:rPr>
          <w:lang w:val="fi-FI"/>
        </w:rPr>
        <w:t>itä maakunnan tarpeiden ja projektin</w:t>
      </w:r>
      <w:r>
        <w:rPr>
          <w:lang w:val="fi-FI"/>
        </w:rPr>
        <w:t xml:space="preserve"> kohteen mukaisesti, saadaan jatkotyöstöä varten lähtökohta.</w:t>
      </w:r>
    </w:p>
    <w:p w:rsidR="007A2BBC" w:rsidRDefault="007A2BBC" w:rsidP="007E19BE">
      <w:pPr>
        <w:pStyle w:val="Leipteksti2"/>
        <w:ind w:firstLine="0"/>
        <w:rPr>
          <w:lang w:val="fi-FI"/>
        </w:rPr>
      </w:pPr>
    </w:p>
    <w:p w:rsidR="0026698B" w:rsidRDefault="0076442E" w:rsidP="00F33D73">
      <w:pPr>
        <w:pStyle w:val="Leipteksti"/>
      </w:pPr>
      <w:r>
        <w:t>Maakuntakohtaisen projektin</w:t>
      </w:r>
      <w:r w:rsidR="004B4CDA" w:rsidRPr="00D45E9B">
        <w:t xml:space="preserve"> tehtävien tunnistaminen kannatta</w:t>
      </w:r>
      <w:r w:rsidR="00EA02B2">
        <w:t xml:space="preserve">a aloittaa </w:t>
      </w:r>
      <w:r w:rsidR="0026698B">
        <w:t>listaamalla</w:t>
      </w:r>
      <w:r w:rsidR="00EA02B2">
        <w:t xml:space="preserve"> keskeisiä tehtäviä vaiheittain ja </w:t>
      </w:r>
      <w:r w:rsidR="0026698B">
        <w:t>kuvaamalla ne suoraan tehtäväverkkoon. Tehtävien välisten riippuvuuksien tunnistaminen auttaa asettamaan tehtäviä aikajanalle. Alussa tunnistetaan todennäköisesti keskeiset tehtävät. Nämä muodostavat rungon sekä tehtäväverkolle että tehtävälistaukselle.</w:t>
      </w:r>
      <w:r w:rsidR="0026698B" w:rsidRPr="00D45E9B">
        <w:t xml:space="preserve"> </w:t>
      </w:r>
    </w:p>
    <w:p w:rsidR="0026698B" w:rsidRDefault="0026698B" w:rsidP="00F33D73">
      <w:pPr>
        <w:pStyle w:val="Leipteksti"/>
      </w:pPr>
    </w:p>
    <w:p w:rsidR="0026698B" w:rsidRDefault="0026698B" w:rsidP="007E19BE">
      <w:pPr>
        <w:pStyle w:val="Leipteksti"/>
      </w:pPr>
      <w:r>
        <w:t>Tehtäväverkkokuvan täydentäminen esimerkiksi aihealueittain helpottaa kriittisten tehtävien tunnistamista. Esimerkkinä testaus: testauksen kokonaisuuteen kuuluu testauksen suunnittelu, testiaineiston valmistaminen, testitapausten kirjoittaminen käyttötapausten pohjalta, testauksen tekeminen ja testauksen löydösten mukaiset toimenpiteet. Esimerkkitapauksemme tehtävät sijoittuvat projektin eri vaiheisiin, mutta jokainen yksittäinen tehtävä on saatettava valmiiksi, muuten testaus ei valmistu.</w:t>
      </w:r>
    </w:p>
    <w:p w:rsidR="0026698B" w:rsidRDefault="0026698B" w:rsidP="00F33D73">
      <w:pPr>
        <w:pStyle w:val="Leipteksti"/>
      </w:pPr>
    </w:p>
    <w:p w:rsidR="0076442E" w:rsidRPr="0076442E" w:rsidRDefault="006B3107" w:rsidP="0076442E">
      <w:pPr>
        <w:pStyle w:val="Leipteksti"/>
      </w:pPr>
      <w:r>
        <w:t>Tehtäväverkon tehtävien kirjaaminen tehtävälistaukseen voidaan tehdä sam</w:t>
      </w:r>
      <w:r w:rsidR="0076442E">
        <w:t>anaikaisesti, kun tehtäväverkko</w:t>
      </w:r>
      <w:r>
        <w:t>kuvaa täydennetään. Excel-muotoisen tehtävälistauksen tehtävien numerointia on helppo päivittää tehtävien määrän kasvaessa ja suoritusjärjestyksen muuttuessa työn edetessä.</w:t>
      </w:r>
    </w:p>
    <w:p w:rsidR="00FD4C40" w:rsidRDefault="00FD4C40" w:rsidP="00F33D73">
      <w:pPr>
        <w:pStyle w:val="Leipteksti"/>
      </w:pPr>
    </w:p>
    <w:p w:rsidR="004B4CDA" w:rsidRDefault="00EA02B2" w:rsidP="00F33D73">
      <w:pPr>
        <w:pStyle w:val="Leipteksti"/>
      </w:pPr>
      <w:r>
        <w:t>Tehtäväverkon ensimmäisen version kuvausvaiheessa tunnistetut tehtävät listataan taulukkomuotoon ja täydennetään seuraavilla tiedoilla (jos mahdollista)</w:t>
      </w:r>
      <w:r w:rsidR="004B4CDA" w:rsidRPr="00502309">
        <w:t xml:space="preserve">: </w:t>
      </w:r>
      <w:r w:rsidR="004B4CDA">
        <w:t>tehtävän otsikko, tehtävän kuvaus, tehtävän edellytykset, tehtävän tuotokset, tehtävän kesto, tehtävän työmäärä, tehtävän vaatima osaaminen, tehtävän roolit, vastuuhenkilö tai -organisaatio, tehtävän vaatima osaaminen, toteutukseen osallistujat ja mahdolliset liitteet.</w:t>
      </w:r>
      <w:r w:rsidR="001A7803">
        <w:t xml:space="preserve"> </w:t>
      </w:r>
      <w:r w:rsidR="008D6CB8">
        <w:t xml:space="preserve"> </w:t>
      </w:r>
    </w:p>
    <w:p w:rsidR="008D6CB8" w:rsidRDefault="008D6CB8" w:rsidP="00F33D73">
      <w:pPr>
        <w:pStyle w:val="Leipteksti"/>
      </w:pPr>
    </w:p>
    <w:p w:rsidR="00F83D55" w:rsidRDefault="008D6CB8" w:rsidP="007E19BE">
      <w:pPr>
        <w:pStyle w:val="Leipteksti2"/>
        <w:ind w:firstLine="0"/>
        <w:rPr>
          <w:lang w:val="fi-FI"/>
        </w:rPr>
      </w:pPr>
      <w:r>
        <w:rPr>
          <w:lang w:val="fi-FI"/>
        </w:rPr>
        <w:t xml:space="preserve">Tehtävien kuvaaminen tarkalla tasolla ei ole välttämätöntä työskentelyn alkuvaiheessa, lopullisessa suunnitelmassa yksityiskohdista on </w:t>
      </w:r>
      <w:r w:rsidR="004336C0">
        <w:rPr>
          <w:lang w:val="fi-FI"/>
        </w:rPr>
        <w:t xml:space="preserve">paljon </w:t>
      </w:r>
      <w:r>
        <w:rPr>
          <w:lang w:val="fi-FI"/>
        </w:rPr>
        <w:t>hyötyä.</w:t>
      </w:r>
      <w:r w:rsidR="004336C0">
        <w:rPr>
          <w:lang w:val="fi-FI"/>
        </w:rPr>
        <w:t xml:space="preserve"> </w:t>
      </w:r>
      <w:r w:rsidR="006B3107">
        <w:rPr>
          <w:lang w:val="fi-FI"/>
        </w:rPr>
        <w:t>Tehtävälistausta ja tehtäväverkkoa täydennetään samanaikaisesti ja tarkistetaan ristiin. Tehtävänumerointi auttaa varmistamaan, että jokainen tehtävä on varmasti tunnistettavissa dokumenteista. Tehtävälistauksen ’tehtävän tuotokset’ -kohta merkitään tehtäväverkkoon tuotoksena. Jos tehtävälistaukseen ei ole tunnistettu tuotoksia, ei välttämättä pystytä tunnistamaan eri tehtävien välisiä riippuvuuksia.</w:t>
      </w:r>
    </w:p>
    <w:p w:rsidR="00FD4C40" w:rsidRDefault="00FD4C40" w:rsidP="0067426D">
      <w:pPr>
        <w:pStyle w:val="Leipteksti"/>
      </w:pPr>
    </w:p>
    <w:p w:rsidR="00F11368" w:rsidRDefault="00E73DED" w:rsidP="00F11368">
      <w:pPr>
        <w:pStyle w:val="Leipteksti"/>
      </w:pPr>
      <w:r>
        <w:t xml:space="preserve">Tehtäväkartan kuvaus tehdään tehtäväverkon ja tehtävälistauksen jälkeen, viimeisenä dokumenttina. Kartta on yksinkertaistettu kuvaus </w:t>
      </w:r>
      <w:r w:rsidR="0083561C">
        <w:t xml:space="preserve">tehtäväkartasta ja </w:t>
      </w:r>
      <w:r>
        <w:t xml:space="preserve">vaadituista tehtävistä toimijoittain. </w:t>
      </w:r>
    </w:p>
    <w:p w:rsidR="00F11368" w:rsidRPr="00F11368" w:rsidRDefault="00F11368" w:rsidP="00F11368">
      <w:pPr>
        <w:pStyle w:val="Leipteksti2"/>
        <w:rPr>
          <w:lang w:val="fi-FI"/>
        </w:rPr>
      </w:pPr>
    </w:p>
    <w:p w:rsidR="00F11368" w:rsidRDefault="00F11368" w:rsidP="00F11368">
      <w:pPr>
        <w:pStyle w:val="Leipteksti"/>
      </w:pPr>
      <w:r>
        <w:t xml:space="preserve">Tehtävälistauksesta järjestelmien yhdistelytyön tarkan tehtäväkohtaisen kuvauksen tekeminen edellyttää alkavan projektin kohteen tunnistamista tarkalla tasolla. </w:t>
      </w:r>
      <w:proofErr w:type="spellStart"/>
      <w:r>
        <w:t>Maakun</w:t>
      </w:r>
      <w:proofErr w:type="spellEnd"/>
      <w:r>
        <w:t xml:space="preserve">-tien muodostamisen suunnitelman tulee olla jäsentynyt tasolle, jossa projektin kohde on selvä. Tehtävälistaus on käytettävissä tai jatkojalostettavissa useaan käyttöön. </w:t>
      </w:r>
    </w:p>
    <w:p w:rsidR="00F11368" w:rsidRDefault="00F11368" w:rsidP="00F11368">
      <w:pPr>
        <w:pStyle w:val="Leipteksti"/>
      </w:pPr>
    </w:p>
    <w:p w:rsidR="00F11368" w:rsidRDefault="00F11368" w:rsidP="00F11368">
      <w:pPr>
        <w:pStyle w:val="Leipteksti"/>
      </w:pPr>
      <w:r>
        <w:t xml:space="preserve">Tehtävälistaus muodostaa omana erillisenä dokumenttinaan apuvälineen työmäärien arvioinnin pohjaksi. Yksityiskohtainen rivitason tehtävän vaatima työmäärä voidaan arvioida luotettavammin, kuin jos tehtävää ei olisi jaettu pienempiin suoritettaviin osiin. </w:t>
      </w:r>
    </w:p>
    <w:p w:rsidR="00F11368" w:rsidRDefault="00F11368" w:rsidP="00F11368">
      <w:pPr>
        <w:pStyle w:val="Leipteksti"/>
      </w:pPr>
    </w:p>
    <w:p w:rsidR="00F11368" w:rsidRDefault="00F11368" w:rsidP="00F11368">
      <w:pPr>
        <w:pStyle w:val="Leipteksti"/>
      </w:pPr>
      <w:r>
        <w:t>Yksittäisen tehtävän tuloksena syntyvän tuotoksen kautta pystytään tekemään aikatauluarvioita seuraavien tehtävien aloitus- ja valmistumisaikatauluista. Esimerkkinä testaus: testauksen voi aloittaa vasta, kun toteutus on edennyt testausvaiheeseen, testausympäristö on valmis, testitapaukset on kirjoitettu, testiaineisto on testausta varten valmiina, testaajat on nimetty ja testaajat on koulutettu. Tekemällä työmäärä- ja aika-tauluarvion jokaiselle yksittäiselle tehtävälle, saadaan käsitys kokonaisuuden vaati-</w:t>
      </w:r>
      <w:proofErr w:type="spellStart"/>
      <w:r>
        <w:t>masta</w:t>
      </w:r>
      <w:proofErr w:type="spellEnd"/>
      <w:r>
        <w:t xml:space="preserve"> työmäärästä, resurssitarpeesta ja vaaditusta kalenteriajasta. Osaa esimerkin tehtävistä voidaan suorittaa samanaikaisesti, mutta esimerkiksi ilman testitapauksia, ei testauksen laatua tai etenemistä pystytä seuraamaan luotettavasti.</w:t>
      </w:r>
    </w:p>
    <w:p w:rsidR="00F11368" w:rsidRDefault="00F11368" w:rsidP="00F11368">
      <w:pPr>
        <w:pStyle w:val="Leipteksti"/>
      </w:pPr>
    </w:p>
    <w:p w:rsidR="00F11368" w:rsidRDefault="00F11368" w:rsidP="00F11368">
      <w:pPr>
        <w:pStyle w:val="Leipteksti"/>
      </w:pPr>
      <w:r>
        <w:t xml:space="preserve">Tehtävälistauksen usealle toimijalle kuuluvan tehtävän voi jakaa omille riveilleen ja täydentää </w:t>
      </w:r>
      <w:proofErr w:type="spellStart"/>
      <w:r>
        <w:t>RACI:n</w:t>
      </w:r>
      <w:proofErr w:type="spellEnd"/>
      <w:r>
        <w:t xml:space="preserve"> mukaisilla määreillä. Tehtävien sisällön välisten vastuiden sopiminen ja harmaiden alueiden välittäminen tulee mahdolliseksi. Näin menetellen projektin johto pystyy seuraamaan tehtävien toteutumista ja varmistamaan, että projekti etenee suunnitelman mukaisesti. Samoin keinoin tunnistetaan poikkeamat suunnitelmasta, ja ne voidaan käsitellä nopeasti. </w:t>
      </w:r>
    </w:p>
    <w:p w:rsidR="00F11368" w:rsidRDefault="00F11368" w:rsidP="00F11368">
      <w:pPr>
        <w:pStyle w:val="Leipteksti"/>
      </w:pPr>
    </w:p>
    <w:p w:rsidR="0067426D" w:rsidRPr="0067426D" w:rsidRDefault="00F11368" w:rsidP="00F11368">
      <w:pPr>
        <w:pStyle w:val="Leipteksti"/>
      </w:pPr>
      <w:r>
        <w:t>Jokaisen tehtävän osalta on tunnistettava: kuka on vastuullinen tekijä (R), vastuussa oleva (A), kuka on neuvoja (C) ja kuka tiedotettava (I). Tehtävien työmäärien arvioi-</w:t>
      </w:r>
      <w:proofErr w:type="spellStart"/>
      <w:r>
        <w:t>minen</w:t>
      </w:r>
      <w:proofErr w:type="spellEnd"/>
      <w:r>
        <w:t xml:space="preserve"> ja aikatauluttaminen (koska tehtävä tehdään ja koska sen tulee olla valmis) helpottaa projektin aikataulutusta ja projektityön etenemisen seuraamista. Kun tehtävän tuotokset on kuvattu tuotostasolla (esim. raportti resursoinnin tilanteesta ohjaus-ryhmään) pystytään varmistamaan, että projekti tuottaa ne tuotokset jotka sen tulee tuottaa, ja samalla voidaan ehkäistä väärinkäsityksiä tuotosten laadusta/ muodosta/ toimitusajasta.</w:t>
      </w:r>
    </w:p>
    <w:p w:rsidR="00AF29FB" w:rsidRDefault="00CD1604" w:rsidP="00AF29FB">
      <w:pPr>
        <w:pStyle w:val="Otsikko1"/>
      </w:pPr>
      <w:bookmarkStart w:id="58" w:name="_Toc501547375"/>
      <w:r>
        <w:t>Yleisiä huomio</w:t>
      </w:r>
      <w:r w:rsidR="0083561C">
        <w:t>i</w:t>
      </w:r>
      <w:r>
        <w:t>ta ja parhaita käytänteitä</w:t>
      </w:r>
      <w:bookmarkEnd w:id="58"/>
    </w:p>
    <w:p w:rsidR="00AF29FB" w:rsidRPr="00CD1604" w:rsidRDefault="00CD1604" w:rsidP="00AF29FB">
      <w:pPr>
        <w:pStyle w:val="Leipteksti"/>
      </w:pPr>
      <w:r>
        <w:t>Keräsimme työpajojen aikana työryhmäläisten</w:t>
      </w:r>
      <w:r w:rsidR="0083561C">
        <w:t xml:space="preserve"> omia</w:t>
      </w:r>
      <w:r>
        <w:t xml:space="preserve"> kokemuksia </w:t>
      </w:r>
      <w:proofErr w:type="spellStart"/>
      <w:r w:rsidR="0083561C">
        <w:t>konsolidointiprojektien</w:t>
      </w:r>
      <w:proofErr w:type="spellEnd"/>
      <w:r w:rsidR="0083561C">
        <w:t xml:space="preserve"> tekemisestä ja</w:t>
      </w:r>
      <w:r>
        <w:t xml:space="preserve"> </w:t>
      </w:r>
      <w:r w:rsidR="0083561C">
        <w:t>muita ICT-muutoksiin ja maakuntavalmisteluun liittyviä kommentteja</w:t>
      </w:r>
      <w:r>
        <w:t>. Saamamme</w:t>
      </w:r>
      <w:r w:rsidR="0083561C">
        <w:t xml:space="preserve"> opit ja kommentit</w:t>
      </w:r>
      <w:r>
        <w:t xml:space="preserve"> on kerätty tähän kappaleeseen. </w:t>
      </w:r>
    </w:p>
    <w:p w:rsidR="00AF29FB" w:rsidRDefault="0083561C" w:rsidP="00AF29FB">
      <w:pPr>
        <w:pStyle w:val="Otsikko2"/>
      </w:pPr>
      <w:bookmarkStart w:id="59" w:name="_Toc501547376"/>
      <w:r>
        <w:t>Yleisiä huomioita</w:t>
      </w:r>
      <w:r w:rsidR="009A297E">
        <w:t xml:space="preserve"> ja parhaita käytänteitä</w:t>
      </w:r>
      <w:bookmarkEnd w:id="59"/>
    </w:p>
    <w:p w:rsidR="00A84F9B" w:rsidRPr="00D56591" w:rsidRDefault="000A7E2B" w:rsidP="007E19BE">
      <w:pPr>
        <w:pStyle w:val="Otsikko3"/>
      </w:pPr>
      <w:bookmarkStart w:id="60" w:name="_Toc501547377"/>
      <w:r>
        <w:t>Maakuntavalmistelussa huomioitavaa</w:t>
      </w:r>
      <w:bookmarkEnd w:id="60"/>
      <w:r>
        <w:t xml:space="preserve"> </w:t>
      </w:r>
    </w:p>
    <w:p w:rsidR="003C0015" w:rsidRDefault="003C0015" w:rsidP="007A6CB9">
      <w:pPr>
        <w:pStyle w:val="Leipteksti2"/>
        <w:ind w:firstLine="0"/>
        <w:rPr>
          <w:lang w:val="fi-FI"/>
        </w:rPr>
      </w:pPr>
      <w:r>
        <w:rPr>
          <w:lang w:val="fi-FI"/>
        </w:rPr>
        <w:t>Maakuntien mu</w:t>
      </w:r>
      <w:r w:rsidR="000A7E2B">
        <w:rPr>
          <w:lang w:val="fi-FI"/>
        </w:rPr>
        <w:t>odostamisen yhteydessä muutos koskettaa myös olemassa olevia organisaatioita uuden maakunnan rakentamisen ohella.</w:t>
      </w:r>
      <w:r>
        <w:rPr>
          <w:lang w:val="fi-FI"/>
        </w:rPr>
        <w:t xml:space="preserve"> </w:t>
      </w:r>
      <w:r w:rsidR="00243974">
        <w:rPr>
          <w:lang w:val="fi-FI"/>
        </w:rPr>
        <w:t>Maakunnan muodostamisen tehtävät vaativat runsaasti sekä kalenteriaikaa et</w:t>
      </w:r>
      <w:r w:rsidR="000A7E2B">
        <w:rPr>
          <w:lang w:val="fi-FI"/>
        </w:rPr>
        <w:t>tä aikaa toteuttaa suunnitelmissa tunnistettuja edellytyksiä maakuntien perustamisen osalta</w:t>
      </w:r>
      <w:r w:rsidR="00243974">
        <w:rPr>
          <w:lang w:val="fi-FI"/>
        </w:rPr>
        <w:t>. Muutos on</w:t>
      </w:r>
      <w:r w:rsidR="006A01EF">
        <w:rPr>
          <w:lang w:val="fi-FI"/>
        </w:rPr>
        <w:t xml:space="preserve"> merkittävä myös kunnille:</w:t>
      </w:r>
      <w:r w:rsidR="000A7E2B">
        <w:rPr>
          <w:lang w:val="fi-FI"/>
        </w:rPr>
        <w:t xml:space="preserve"> kuntien järjestelmäkenttään</w:t>
      </w:r>
      <w:r w:rsidR="00243974">
        <w:rPr>
          <w:lang w:val="fi-FI"/>
        </w:rPr>
        <w:t xml:space="preserve"> ja </w:t>
      </w:r>
      <w:r w:rsidR="000A7E2B">
        <w:rPr>
          <w:lang w:val="fi-FI"/>
        </w:rPr>
        <w:t xml:space="preserve">nykyisiin organisaatioihin tulee muutoksia sekä valmisteluvaiheen että maakunnan käynnistymisen ja palveluiden </w:t>
      </w:r>
      <w:proofErr w:type="spellStart"/>
      <w:r w:rsidR="000A7E2B">
        <w:rPr>
          <w:lang w:val="fi-FI"/>
        </w:rPr>
        <w:t>järjestämis</w:t>
      </w:r>
      <w:proofErr w:type="spellEnd"/>
      <w:r w:rsidR="000A7E2B">
        <w:rPr>
          <w:lang w:val="fi-FI"/>
        </w:rPr>
        <w:t xml:space="preserve">- ja tuotantovastuun käynnistyessä. </w:t>
      </w:r>
    </w:p>
    <w:p w:rsidR="003C0015" w:rsidRDefault="003C0015" w:rsidP="007A6CB9">
      <w:pPr>
        <w:pStyle w:val="Leipteksti2"/>
        <w:ind w:firstLine="0"/>
        <w:rPr>
          <w:lang w:val="fi-FI"/>
        </w:rPr>
      </w:pPr>
    </w:p>
    <w:p w:rsidR="003C0015" w:rsidRDefault="000A7E2B" w:rsidP="007E19BE">
      <w:pPr>
        <w:pStyle w:val="Leipteksti2"/>
        <w:ind w:firstLine="0"/>
        <w:rPr>
          <w:lang w:val="fi-FI"/>
        </w:rPr>
      </w:pPr>
      <w:r>
        <w:rPr>
          <w:lang w:val="fi-FI"/>
        </w:rPr>
        <w:t xml:space="preserve">Hyväksi käytännöksi nostettiin esiin maakuntatasolla tehty strategiatyö sekä maakuntastrategian että siitä johdetun tietohallintostrategian muodossa. Järjestelmätason muutosta edistää joko valmisteluvaiheessa tai sitä edeltäen tehty </w:t>
      </w:r>
      <w:r w:rsidR="003C0015" w:rsidRPr="00613AD2">
        <w:rPr>
          <w:lang w:val="fi-FI"/>
        </w:rPr>
        <w:t>maakuntatason strate</w:t>
      </w:r>
      <w:r>
        <w:rPr>
          <w:lang w:val="fi-FI"/>
        </w:rPr>
        <w:t>ginen työ maakunnan tavoitteista. Strategiatyö</w:t>
      </w:r>
      <w:r w:rsidR="003C0015" w:rsidRPr="00613AD2">
        <w:rPr>
          <w:lang w:val="fi-FI"/>
        </w:rPr>
        <w:t xml:space="preserve"> toimii projektia ohjaavana ja määrittävänä keskeisenä tekijänä. </w:t>
      </w:r>
      <w:r>
        <w:rPr>
          <w:lang w:val="fi-FI"/>
        </w:rPr>
        <w:t xml:space="preserve">Maakuntastrategian linjaukset </w:t>
      </w:r>
      <w:r w:rsidR="003C0015" w:rsidRPr="00613AD2">
        <w:rPr>
          <w:lang w:val="fi-FI"/>
        </w:rPr>
        <w:t>asettavat selkeät toimintaympäristön rajat ja tavoitteet projektille.</w:t>
      </w:r>
      <w:r w:rsidR="003C0015">
        <w:rPr>
          <w:lang w:val="fi-FI"/>
        </w:rPr>
        <w:t xml:space="preserve"> </w:t>
      </w:r>
    </w:p>
    <w:p w:rsidR="005E3C1B" w:rsidRDefault="005E3C1B" w:rsidP="003C0015">
      <w:pPr>
        <w:pStyle w:val="Leipteksti2"/>
        <w:rPr>
          <w:lang w:val="fi-FI"/>
        </w:rPr>
      </w:pPr>
    </w:p>
    <w:p w:rsidR="005E3C1B" w:rsidRDefault="005E3C1B" w:rsidP="007E19BE">
      <w:pPr>
        <w:pStyle w:val="Leipteksti2"/>
        <w:ind w:firstLine="0"/>
        <w:rPr>
          <w:lang w:val="fi-FI"/>
        </w:rPr>
      </w:pPr>
      <w:r>
        <w:rPr>
          <w:lang w:val="fi-FI"/>
        </w:rPr>
        <w:t>Maakunnan organisaatiorakenteen (esim. organisaation nimi, tulosalueet, tulosyksiköt, suorituspaikat, OID-koodit jne.) ja laskentatunnusterakenteen muodostaminen on suuritöinen ja kriittinen tehtävä. Ilman organisaatiorakennetta ei pystytä aloittamaan mm. uuden järjestelmän tietosisältöä.</w:t>
      </w:r>
      <w:r w:rsidR="00D45218">
        <w:rPr>
          <w:lang w:val="fi-FI"/>
        </w:rPr>
        <w:t xml:space="preserve"> Raportointitarpeiden ymmärtäminen auttaa mieltämään kuinka tarkalle organisaatio/ tuote/ palvelu tasolla suunnittelu on vietävä: jos halutaan seurata ja raportoida tuotekustannuksia, tulee järjestelmässä olla vaaditut määritteet.</w:t>
      </w:r>
    </w:p>
    <w:p w:rsidR="00B723CF" w:rsidRDefault="00B723CF" w:rsidP="003C0015">
      <w:pPr>
        <w:pStyle w:val="Leipteksti2"/>
        <w:rPr>
          <w:lang w:val="fi-FI"/>
        </w:rPr>
      </w:pPr>
    </w:p>
    <w:p w:rsidR="00B723CF" w:rsidRDefault="00B723CF" w:rsidP="007E19BE">
      <w:pPr>
        <w:pStyle w:val="Leipteksti2"/>
        <w:ind w:firstLine="0"/>
        <w:rPr>
          <w:lang w:val="fi-FI"/>
        </w:rPr>
      </w:pPr>
      <w:r>
        <w:rPr>
          <w:lang w:val="fi-FI"/>
        </w:rPr>
        <w:t>Teknisen ympäristön suunnittelussa on huomioitava riittävä skaalautuvuus ja kapasiteetin riittävyys. R</w:t>
      </w:r>
      <w:r w:rsidR="000A7E2B">
        <w:rPr>
          <w:lang w:val="fi-FI"/>
        </w:rPr>
        <w:t>atkaisuiden, joita tehdään maakunta</w:t>
      </w:r>
      <w:r>
        <w:rPr>
          <w:lang w:val="fi-FI"/>
        </w:rPr>
        <w:t>tason järjestelmien perustamisvaiheessa, tulee mahdollistaa tehokas järjestelmien ja teknisen ympäristön käyttö.</w:t>
      </w:r>
      <w:r w:rsidR="000A7E2B">
        <w:rPr>
          <w:lang w:val="fi-FI"/>
        </w:rPr>
        <w:t xml:space="preserve"> </w:t>
      </w:r>
    </w:p>
    <w:p w:rsidR="00B723CF" w:rsidRDefault="00B723CF" w:rsidP="00B723CF">
      <w:pPr>
        <w:pStyle w:val="Leipteksti2"/>
        <w:rPr>
          <w:lang w:val="fi-FI"/>
        </w:rPr>
      </w:pPr>
    </w:p>
    <w:p w:rsidR="00B723CF" w:rsidRDefault="00B723CF" w:rsidP="007E19BE">
      <w:pPr>
        <w:pStyle w:val="Leipteksti2"/>
        <w:ind w:firstLine="0"/>
        <w:rPr>
          <w:lang w:val="fi-FI"/>
        </w:rPr>
      </w:pPr>
      <w:r>
        <w:rPr>
          <w:lang w:val="fi-FI"/>
        </w:rPr>
        <w:t>Maakunnan TAHE- ja AP</w:t>
      </w:r>
      <w:r w:rsidR="000A7E2B">
        <w:rPr>
          <w:lang w:val="fi-FI"/>
        </w:rPr>
        <w:t>TJ-järjestelmiä muodostettaessa</w:t>
      </w:r>
      <w:r>
        <w:rPr>
          <w:lang w:val="fi-FI"/>
        </w:rPr>
        <w:t xml:space="preserve"> </w:t>
      </w:r>
      <w:proofErr w:type="spellStart"/>
      <w:r>
        <w:rPr>
          <w:lang w:val="fi-FI"/>
        </w:rPr>
        <w:t>konsolidoidaan</w:t>
      </w:r>
      <w:proofErr w:type="spellEnd"/>
      <w:r>
        <w:rPr>
          <w:lang w:val="fi-FI"/>
        </w:rPr>
        <w:t xml:space="preserve"> tietoja kun</w:t>
      </w:r>
      <w:r w:rsidR="00D56591">
        <w:rPr>
          <w:lang w:val="fi-FI"/>
        </w:rPr>
        <w:t>tatoimijoiden nyky</w:t>
      </w:r>
      <w:r>
        <w:rPr>
          <w:lang w:val="fi-FI"/>
        </w:rPr>
        <w:t xml:space="preserve">järjestelmistä. </w:t>
      </w:r>
      <w:r w:rsidR="00D56591">
        <w:rPr>
          <w:lang w:val="fi-FI"/>
        </w:rPr>
        <w:t>Kuntatoimijoiden nykyjärjestelmiin jää</w:t>
      </w:r>
      <w:r w:rsidR="000A7E2B">
        <w:rPr>
          <w:lang w:val="fi-FI"/>
        </w:rPr>
        <w:t xml:space="preserve"> runsaasti arkistoitavaa tietoa</w:t>
      </w:r>
      <w:r w:rsidR="00D56591">
        <w:rPr>
          <w:lang w:val="fi-FI"/>
        </w:rPr>
        <w:t xml:space="preserve"> jonka säilytys on suunniteltava. Arkistoinnin suunnitelmassa </w:t>
      </w:r>
      <w:r w:rsidR="000A7E2B">
        <w:rPr>
          <w:lang w:val="fi-FI"/>
        </w:rPr>
        <w:t xml:space="preserve">tulee selventää mm. </w:t>
      </w:r>
      <w:r w:rsidR="00D56591">
        <w:rPr>
          <w:lang w:val="fi-FI"/>
        </w:rPr>
        <w:t>millä aikataululla</w:t>
      </w:r>
      <w:r w:rsidR="000A7E2B">
        <w:rPr>
          <w:lang w:val="fi-FI"/>
        </w:rPr>
        <w:t xml:space="preserve"> arkistoinnin vastuu siirtyy</w:t>
      </w:r>
      <w:r w:rsidR="00D56591">
        <w:rPr>
          <w:lang w:val="fi-FI"/>
        </w:rPr>
        <w:t>, kenen vastuulla tiedon säilytys/ arkistointi on</w:t>
      </w:r>
      <w:r w:rsidR="000A7E2B">
        <w:rPr>
          <w:lang w:val="fi-FI"/>
        </w:rPr>
        <w:t xml:space="preserve"> missäkin vaiheessa</w:t>
      </w:r>
      <w:r w:rsidR="00D56591">
        <w:rPr>
          <w:lang w:val="fi-FI"/>
        </w:rPr>
        <w:t xml:space="preserve">, mihin tarkoitukseen tietoa arkistoidaan, miten tieto on käytettävissä arkistossa ja kuka tekee arkistoinnin. </w:t>
      </w:r>
    </w:p>
    <w:p w:rsidR="003C0015" w:rsidRPr="005E3C1B" w:rsidRDefault="005E3C1B" w:rsidP="007E19BE">
      <w:pPr>
        <w:pStyle w:val="Otsikko3"/>
      </w:pPr>
      <w:bookmarkStart w:id="61" w:name="_Toc501547378"/>
      <w:r>
        <w:t>Resursointi</w:t>
      </w:r>
      <w:bookmarkEnd w:id="61"/>
    </w:p>
    <w:p w:rsidR="00A84F9B" w:rsidRDefault="00243974" w:rsidP="00D56591">
      <w:pPr>
        <w:pStyle w:val="Leipteksti2"/>
        <w:ind w:firstLine="0"/>
        <w:rPr>
          <w:lang w:val="fi-FI"/>
        </w:rPr>
      </w:pPr>
      <w:r>
        <w:rPr>
          <w:lang w:val="fi-FI"/>
        </w:rPr>
        <w:t>Riittävä ja osaava resursointi on keskeinen menestystekijä. Läheinen yhteistyö maakunnan sisällä eri toimijoiden kesken, muodostuvien maakuntien yhteistyö ja tuki kansalliselta tasolta ovat peruse</w:t>
      </w:r>
      <w:r w:rsidR="005E3C1B">
        <w:rPr>
          <w:lang w:val="fi-FI"/>
        </w:rPr>
        <w:t>dellytyksiä työn onnistumiselle</w:t>
      </w:r>
      <w:r>
        <w:rPr>
          <w:lang w:val="fi-FI"/>
        </w:rPr>
        <w:t>.</w:t>
      </w:r>
      <w:r w:rsidR="007A6CB9">
        <w:rPr>
          <w:lang w:val="fi-FI"/>
        </w:rPr>
        <w:t xml:space="preserve"> </w:t>
      </w:r>
      <w:r w:rsidR="00A84F9B">
        <w:rPr>
          <w:lang w:val="fi-FI"/>
        </w:rPr>
        <w:t xml:space="preserve">Maakuntien APTJ- ja TAHE-järjestelmien valmisteluvaiheen osana ja edellytyksenä on valtakunnallisen päätöksenteon eteneminen </w:t>
      </w:r>
      <w:r w:rsidR="00A84F9B" w:rsidRPr="00406CBA">
        <w:rPr>
          <w:lang w:val="fi-FI"/>
        </w:rPr>
        <w:t>ja pitävät päätökset</w:t>
      </w:r>
      <w:r w:rsidR="00A84F9B">
        <w:rPr>
          <w:lang w:val="fi-FI"/>
        </w:rPr>
        <w:t>. Yhdistelyprojektin tavoitteen tulee olla selvä, jotta projektityötä voidaan alkaa valmistella.</w:t>
      </w:r>
    </w:p>
    <w:p w:rsidR="003C0015" w:rsidRDefault="003C0015" w:rsidP="007A6CB9">
      <w:pPr>
        <w:pStyle w:val="Leipteksti2"/>
        <w:ind w:firstLine="0"/>
        <w:rPr>
          <w:lang w:val="fi-FI"/>
        </w:rPr>
      </w:pPr>
    </w:p>
    <w:p w:rsidR="00243974" w:rsidRDefault="003C0015" w:rsidP="007E19BE">
      <w:pPr>
        <w:pStyle w:val="Leipteksti2"/>
        <w:ind w:firstLine="0"/>
        <w:rPr>
          <w:lang w:val="fi-FI"/>
        </w:rPr>
      </w:pPr>
      <w:r>
        <w:rPr>
          <w:lang w:val="fi-FI"/>
        </w:rPr>
        <w:t>Muutostilanteessa</w:t>
      </w:r>
      <w:r w:rsidR="005E3C1B">
        <w:rPr>
          <w:lang w:val="fi-FI"/>
        </w:rPr>
        <w:t xml:space="preserve"> yhtenä</w:t>
      </w:r>
      <w:r>
        <w:rPr>
          <w:lang w:val="fi-FI"/>
        </w:rPr>
        <w:t xml:space="preserve"> haasteena on tunnistaa riittävä määrä </w:t>
      </w:r>
      <w:r w:rsidR="000A7E2B">
        <w:rPr>
          <w:lang w:val="fi-FI"/>
        </w:rPr>
        <w:t xml:space="preserve">osaavia </w:t>
      </w:r>
      <w:r w:rsidR="00534E77">
        <w:rPr>
          <w:lang w:val="fi-FI"/>
        </w:rPr>
        <w:t>asiantuntijoita. Asiantuntijoiden osaamisen olisi hyvä olla toisiaan täydentävää, jotta</w:t>
      </w:r>
      <w:r>
        <w:rPr>
          <w:lang w:val="fi-FI"/>
        </w:rPr>
        <w:t xml:space="preserve"> ’samaa asiaa</w:t>
      </w:r>
      <w:r w:rsidR="00534E77">
        <w:rPr>
          <w:lang w:val="fi-FI"/>
        </w:rPr>
        <w:t>’ voidaan tarkastella riittävän monesta eri näkökulmasta.</w:t>
      </w:r>
      <w:r>
        <w:rPr>
          <w:lang w:val="fi-FI"/>
        </w:rPr>
        <w:t xml:space="preserve"> Esimerkkinä järjestelmän </w:t>
      </w:r>
      <w:proofErr w:type="spellStart"/>
      <w:r>
        <w:rPr>
          <w:lang w:val="fi-FI"/>
        </w:rPr>
        <w:t>konsolidointi</w:t>
      </w:r>
      <w:proofErr w:type="spellEnd"/>
      <w:r>
        <w:rPr>
          <w:lang w:val="fi-FI"/>
        </w:rPr>
        <w:t xml:space="preserve">. Asiantuntijoina </w:t>
      </w:r>
      <w:proofErr w:type="spellStart"/>
      <w:r>
        <w:rPr>
          <w:lang w:val="fi-FI"/>
        </w:rPr>
        <w:t>konsolidoinnin</w:t>
      </w:r>
      <w:proofErr w:type="spellEnd"/>
      <w:r>
        <w:rPr>
          <w:lang w:val="fi-FI"/>
        </w:rPr>
        <w:t xml:space="preserve"> suunnittelussa, määrittelyssä, testaamisessa ja </w:t>
      </w:r>
      <w:proofErr w:type="spellStart"/>
      <w:r>
        <w:rPr>
          <w:lang w:val="fi-FI"/>
        </w:rPr>
        <w:t>konsolidoin</w:t>
      </w:r>
      <w:r w:rsidR="007F7510">
        <w:rPr>
          <w:lang w:val="fi-FI"/>
        </w:rPr>
        <w:t>nin</w:t>
      </w:r>
      <w:proofErr w:type="spellEnd"/>
      <w:r w:rsidR="007F7510">
        <w:rPr>
          <w:lang w:val="fi-FI"/>
        </w:rPr>
        <w:t xml:space="preserve"> tekemisessä tarvitaan mm.: </w:t>
      </w:r>
      <w:proofErr w:type="spellStart"/>
      <w:r w:rsidR="007F7510">
        <w:rPr>
          <w:lang w:val="fi-FI"/>
        </w:rPr>
        <w:t>m</w:t>
      </w:r>
      <w:r>
        <w:rPr>
          <w:lang w:val="fi-FI"/>
        </w:rPr>
        <w:t>aster</w:t>
      </w:r>
      <w:proofErr w:type="spellEnd"/>
      <w:r>
        <w:rPr>
          <w:lang w:val="fi-FI"/>
        </w:rPr>
        <w:t xml:space="preserve"> data </w:t>
      </w:r>
      <w:r w:rsidR="007F7510">
        <w:rPr>
          <w:lang w:val="fi-FI"/>
        </w:rPr>
        <w:t>-</w:t>
      </w:r>
      <w:r>
        <w:rPr>
          <w:lang w:val="fi-FI"/>
        </w:rPr>
        <w:t>asiantuntija, lähdejärjestelmän tekninen ja ratkaisu</w:t>
      </w:r>
      <w:r w:rsidR="007F7510">
        <w:rPr>
          <w:lang w:val="fi-FI"/>
        </w:rPr>
        <w:t>a</w:t>
      </w:r>
      <w:r>
        <w:rPr>
          <w:lang w:val="fi-FI"/>
        </w:rPr>
        <w:t>siantuntija, lähdejärjestelmän pääkäytt</w:t>
      </w:r>
      <w:r w:rsidR="007F7510">
        <w:rPr>
          <w:lang w:val="fi-FI"/>
        </w:rPr>
        <w:t>äjä, kohdejärjestelmän tekninen</w:t>
      </w:r>
      <w:r>
        <w:rPr>
          <w:lang w:val="fi-FI"/>
        </w:rPr>
        <w:t xml:space="preserve"> ja ratkaisuasiantuntija, kohdejärjestelmän pääkäyttäjä, testauksen koordinaattori, testaaja ja projektipä</w:t>
      </w:r>
      <w:r w:rsidR="00534E77">
        <w:rPr>
          <w:lang w:val="fi-FI"/>
        </w:rPr>
        <w:t xml:space="preserve">ällikkö. </w:t>
      </w:r>
      <w:proofErr w:type="spellStart"/>
      <w:r w:rsidR="00534E77">
        <w:rPr>
          <w:lang w:val="fi-FI"/>
        </w:rPr>
        <w:t>Konsolidoinnin</w:t>
      </w:r>
      <w:proofErr w:type="spellEnd"/>
      <w:r w:rsidR="00534E77">
        <w:rPr>
          <w:lang w:val="fi-FI"/>
        </w:rPr>
        <w:t xml:space="preserve"> jälkeen</w:t>
      </w:r>
      <w:r>
        <w:rPr>
          <w:lang w:val="fi-FI"/>
        </w:rPr>
        <w:t xml:space="preserve"> tulee vielä ratkottavaksi lähdejärjestelmän osalta tietojen erottamisen (ns. </w:t>
      </w:r>
      <w:proofErr w:type="spellStart"/>
      <w:r>
        <w:rPr>
          <w:lang w:val="fi-FI"/>
        </w:rPr>
        <w:t>carve</w:t>
      </w:r>
      <w:proofErr w:type="spellEnd"/>
      <w:r>
        <w:rPr>
          <w:lang w:val="fi-FI"/>
        </w:rPr>
        <w:t>-out) tarve: jätetäänkö tiedot järjestelm</w:t>
      </w:r>
      <w:r w:rsidR="002B4E18">
        <w:rPr>
          <w:lang w:val="fi-FI"/>
        </w:rPr>
        <w:t>ään vai poistetaanko ne sieltä.</w:t>
      </w:r>
    </w:p>
    <w:p w:rsidR="00D56591" w:rsidRDefault="00D56591" w:rsidP="007E19BE">
      <w:pPr>
        <w:pStyle w:val="Otsikko3"/>
      </w:pPr>
      <w:bookmarkStart w:id="62" w:name="_Toc501547379"/>
      <w:r>
        <w:t>Koulutukset</w:t>
      </w:r>
      <w:bookmarkEnd w:id="62"/>
    </w:p>
    <w:p w:rsidR="00D56591" w:rsidRDefault="00D56591" w:rsidP="00D56591">
      <w:pPr>
        <w:pStyle w:val="Leipteksti"/>
      </w:pPr>
      <w:r>
        <w:t xml:space="preserve">Suurten järjestelmäkäyttöönottojen/ muutosten seurauksena tulee järjestää </w:t>
      </w:r>
      <w:r w:rsidR="00C148AA">
        <w:t xml:space="preserve">uuden toimintomallin ja järjestelmän vaatimat </w:t>
      </w:r>
      <w:r>
        <w:t xml:space="preserve">koulutukset. </w:t>
      </w:r>
      <w:r w:rsidR="00534E77">
        <w:t xml:space="preserve">Työryhmät korostivat sitä, että koulutusten merkitys Maakunnan ICT-siirtoprojektin </w:t>
      </w:r>
      <w:r w:rsidR="00175154">
        <w:t>onnistumisen osalta on eriarvois</w:t>
      </w:r>
      <w:r w:rsidR="00534E77">
        <w:t xml:space="preserve">en tärkeää. </w:t>
      </w:r>
      <w:r>
        <w:t>APTJ ja TAHE järjestelmissä on runsaasti erilaisia käyttäjiä</w:t>
      </w:r>
      <w:r w:rsidR="00C148AA">
        <w:t>: tuhansien käyttäjien kouluttaminen</w:t>
      </w:r>
      <w:r w:rsidR="00534E77">
        <w:t xml:space="preserve"> on suuri haaste</w:t>
      </w:r>
      <w:r>
        <w:t xml:space="preserve"> ja </w:t>
      </w:r>
      <w:r w:rsidR="00C148AA">
        <w:t xml:space="preserve">vie </w:t>
      </w:r>
      <w:r>
        <w:t xml:space="preserve">runsaasti aikaa. </w:t>
      </w:r>
      <w:r w:rsidR="00667E70">
        <w:t>Yhteistyö kuntatoimijoiden ja maakunnan uuden organisaation kanssa esim. koulutustilaisuuksien kautta</w:t>
      </w:r>
      <w:r w:rsidR="002E19F7">
        <w:t xml:space="preserve"> auttaa </w:t>
      </w:r>
      <w:r w:rsidR="00C148AA">
        <w:t>maakunnan järjestelmien käytön aloittamisessa.</w:t>
      </w:r>
    </w:p>
    <w:p w:rsidR="00464A0A" w:rsidRPr="00464A0A" w:rsidRDefault="00464A0A" w:rsidP="007E19BE">
      <w:pPr>
        <w:pStyle w:val="Leipteksti2"/>
        <w:ind w:firstLine="0"/>
        <w:rPr>
          <w:lang w:val="fi-FI"/>
        </w:rPr>
      </w:pPr>
    </w:p>
    <w:p w:rsidR="00C148AA" w:rsidRPr="00C148AA" w:rsidRDefault="00C148AA" w:rsidP="007E19BE">
      <w:pPr>
        <w:pStyle w:val="Leipteksti2"/>
        <w:ind w:firstLine="0"/>
        <w:rPr>
          <w:lang w:val="fi-FI"/>
        </w:rPr>
      </w:pPr>
      <w:r>
        <w:rPr>
          <w:lang w:val="fi-FI"/>
        </w:rPr>
        <w:t xml:space="preserve">Järjestelmien muutoksen lisäksi toimintoprosesseja tulee mahdollisesti lisää, joitain prosesseja ei enää tarvita tai olemassa oleviin prosesseihin tulee muutoksia. Prosessien kouluttaminen ja uusien toimintomallien selittäminen </w:t>
      </w:r>
      <w:r w:rsidR="00934235">
        <w:rPr>
          <w:lang w:val="fi-FI"/>
        </w:rPr>
        <w:t>laajalle yleisölle on haaste. Koulutusten pitäisi pystyä vastaamaan yksittäisen henkilön kysymykseen: ’Mitä tämä tarkoittaa minulle?’. Jos uusien prosessien mukaisia toimintotapoja ei saada käyntiin, eivät järjestelmät pysty tu</w:t>
      </w:r>
      <w:r w:rsidR="00534E77">
        <w:rPr>
          <w:lang w:val="fi-FI"/>
        </w:rPr>
        <w:t>ottamaan toivottua palvelua eikä</w:t>
      </w:r>
      <w:r w:rsidR="00934235">
        <w:rPr>
          <w:lang w:val="fi-FI"/>
        </w:rPr>
        <w:t xml:space="preserve"> lisäarvoa.</w:t>
      </w:r>
      <w:r>
        <w:rPr>
          <w:lang w:val="fi-FI"/>
        </w:rPr>
        <w:t xml:space="preserve"> </w:t>
      </w:r>
    </w:p>
    <w:p w:rsidR="00C8602F" w:rsidRDefault="00D56591" w:rsidP="007E19BE">
      <w:pPr>
        <w:pStyle w:val="Otsikko3"/>
      </w:pPr>
      <w:bookmarkStart w:id="63" w:name="_Toc501547380"/>
      <w:r>
        <w:t>Palvelut ostopalveluina</w:t>
      </w:r>
      <w:bookmarkEnd w:id="63"/>
    </w:p>
    <w:p w:rsidR="00C8602F" w:rsidRPr="00C8602F" w:rsidRDefault="00175154" w:rsidP="00C8602F">
      <w:pPr>
        <w:pStyle w:val="Leipteksti"/>
      </w:pPr>
      <w:r>
        <w:t xml:space="preserve">Hyvänä käytäntönä nousi esiin palveluiden hankkimisessa ostopalveluna käytäntö (mikäli maakunta on ulkoistamassa esim. TAHE-palvelujaan tilitoimistolle), jossa kyseinen toimija otetaan mukaan jo muutosprojektin suunnitteluvaiheessa. Näin varmistetaan, että </w:t>
      </w:r>
      <w:r w:rsidR="00C8602F">
        <w:t>maakuntatason</w:t>
      </w:r>
      <w:r w:rsidR="00201C6C">
        <w:t xml:space="preserve"> järjestelmän rakenne tukee</w:t>
      </w:r>
      <w:r w:rsidR="00C8602F">
        <w:t xml:space="preserve"> palvelutuotantoa ja </w:t>
      </w:r>
      <w:r w:rsidR="00D45218">
        <w:t xml:space="preserve">tulevia </w:t>
      </w:r>
      <w:r w:rsidR="00C8602F">
        <w:t>prosesseja</w:t>
      </w:r>
      <w:r w:rsidR="00201C6C">
        <w:t xml:space="preserve">. </w:t>
      </w:r>
    </w:p>
    <w:p w:rsidR="00A84F9B" w:rsidRDefault="006A01EF" w:rsidP="007E19BE">
      <w:pPr>
        <w:pStyle w:val="Otsikko3"/>
      </w:pPr>
      <w:bookmarkStart w:id="64" w:name="_Toc501547381"/>
      <w:proofErr w:type="spellStart"/>
      <w:r>
        <w:t>Konsolidoinnin</w:t>
      </w:r>
      <w:proofErr w:type="spellEnd"/>
      <w:r>
        <w:t xml:space="preserve"> valmistelu</w:t>
      </w:r>
      <w:r w:rsidR="003C0015">
        <w:t>, esijärjestelmät</w:t>
      </w:r>
      <w:bookmarkEnd w:id="64"/>
    </w:p>
    <w:p w:rsidR="00543676" w:rsidRDefault="005707AB" w:rsidP="00D56591">
      <w:pPr>
        <w:pStyle w:val="Leipteksti2"/>
        <w:ind w:firstLine="0"/>
        <w:rPr>
          <w:lang w:val="fi-FI"/>
        </w:rPr>
      </w:pPr>
      <w:r>
        <w:rPr>
          <w:lang w:val="fi-FI"/>
        </w:rPr>
        <w:t xml:space="preserve">APTJ- ja TAHE-järjestelmien </w:t>
      </w:r>
      <w:proofErr w:type="spellStart"/>
      <w:r>
        <w:rPr>
          <w:lang w:val="fi-FI"/>
        </w:rPr>
        <w:t>konsolidointia</w:t>
      </w:r>
      <w:proofErr w:type="spellEnd"/>
      <w:r>
        <w:rPr>
          <w:lang w:val="fi-FI"/>
        </w:rPr>
        <w:t xml:space="preserve"> voi</w:t>
      </w:r>
      <w:r w:rsidR="00F11368">
        <w:rPr>
          <w:lang w:val="fi-FI"/>
        </w:rPr>
        <w:t>daan</w:t>
      </w:r>
      <w:r>
        <w:rPr>
          <w:lang w:val="fi-FI"/>
        </w:rPr>
        <w:t xml:space="preserve"> alkaa </w:t>
      </w:r>
      <w:proofErr w:type="gramStart"/>
      <w:r>
        <w:rPr>
          <w:lang w:val="fi-FI"/>
        </w:rPr>
        <w:t>valmistelemaan</w:t>
      </w:r>
      <w:proofErr w:type="gramEnd"/>
      <w:r>
        <w:rPr>
          <w:lang w:val="fi-FI"/>
        </w:rPr>
        <w:t xml:space="preserve"> esijärjestelmien harmonisoinnilla</w:t>
      </w:r>
      <w:r w:rsidR="00F11368">
        <w:rPr>
          <w:lang w:val="fi-FI"/>
        </w:rPr>
        <w:t>, mikäli tätä edellyttävät riittävät hallinnolliset päätökset ja kansalliset linjaukset saadaan</w:t>
      </w:r>
      <w:r>
        <w:rPr>
          <w:lang w:val="fi-FI"/>
        </w:rPr>
        <w:t xml:space="preserve">. Jos muodostettavassa maakunnassa on käytössä esimerkiksi 10 samaa esijärjestelmää, voidaan selvittää niiden </w:t>
      </w:r>
      <w:proofErr w:type="spellStart"/>
      <w:r>
        <w:rPr>
          <w:lang w:val="fi-FI"/>
        </w:rPr>
        <w:t>konsolidointimahdollisuuksia</w:t>
      </w:r>
      <w:proofErr w:type="spellEnd"/>
      <w:r>
        <w:rPr>
          <w:lang w:val="fi-FI"/>
        </w:rPr>
        <w:t xml:space="preserve"> jo ennen varsinaisen APTJ- ja TAHE-järjestelmien </w:t>
      </w:r>
      <w:proofErr w:type="spellStart"/>
      <w:r>
        <w:rPr>
          <w:lang w:val="fi-FI"/>
        </w:rPr>
        <w:t>konsolidointiyön</w:t>
      </w:r>
      <w:proofErr w:type="spellEnd"/>
      <w:r>
        <w:rPr>
          <w:lang w:val="fi-FI"/>
        </w:rPr>
        <w:t xml:space="preserve"> aloittamista. Kun esijärjestelmät on käyty läpi ja yhdistelyt tehty, helpottuu myös varsinainen</w:t>
      </w:r>
      <w:r w:rsidR="006A01EF">
        <w:rPr>
          <w:lang w:val="fi-FI"/>
        </w:rPr>
        <w:t xml:space="preserve"> lopullisena tavoitteena oleva</w:t>
      </w:r>
      <w:r w:rsidR="003C0015">
        <w:rPr>
          <w:lang w:val="fi-FI"/>
        </w:rPr>
        <w:t xml:space="preserve"> </w:t>
      </w:r>
      <w:proofErr w:type="spellStart"/>
      <w:r w:rsidR="003C0015">
        <w:rPr>
          <w:lang w:val="fi-FI"/>
        </w:rPr>
        <w:t>konsolidointityö</w:t>
      </w:r>
      <w:proofErr w:type="spellEnd"/>
      <w:r w:rsidR="003C0015">
        <w:rPr>
          <w:lang w:val="fi-FI"/>
        </w:rPr>
        <w:t>.</w:t>
      </w:r>
    </w:p>
    <w:p w:rsidR="005E3C1B" w:rsidRDefault="005E3C1B" w:rsidP="007E19BE">
      <w:pPr>
        <w:pStyle w:val="Otsikko3"/>
      </w:pPr>
      <w:bookmarkStart w:id="65" w:name="_Toc501547382"/>
      <w:proofErr w:type="spellStart"/>
      <w:r>
        <w:t>Konsolidoinnin</w:t>
      </w:r>
      <w:proofErr w:type="spellEnd"/>
      <w:r>
        <w:t xml:space="preserve"> valmistelu APTJ- ja TAHE-järjestelmät</w:t>
      </w:r>
      <w:bookmarkEnd w:id="65"/>
    </w:p>
    <w:p w:rsidR="005E3C1B" w:rsidRDefault="00F11368" w:rsidP="00934235">
      <w:pPr>
        <w:pStyle w:val="Leipteksti2"/>
        <w:ind w:firstLine="0"/>
        <w:rPr>
          <w:lang w:val="fi-FI"/>
        </w:rPr>
      </w:pPr>
      <w:proofErr w:type="spellStart"/>
      <w:r>
        <w:rPr>
          <w:lang w:val="fi-FI"/>
        </w:rPr>
        <w:t>Konsolidoinnin</w:t>
      </w:r>
      <w:proofErr w:type="spellEnd"/>
      <w:r>
        <w:rPr>
          <w:lang w:val="fi-FI"/>
        </w:rPr>
        <w:t xml:space="preserve"> tarvetta analysoitaessa</w:t>
      </w:r>
      <w:r w:rsidR="005E3C1B">
        <w:rPr>
          <w:lang w:val="fi-FI"/>
        </w:rPr>
        <w:t xml:space="preserve"> </w:t>
      </w:r>
      <w:r w:rsidR="00175154">
        <w:rPr>
          <w:lang w:val="fi-FI"/>
        </w:rPr>
        <w:t>tulee analysoida</w:t>
      </w:r>
      <w:r w:rsidR="005E3C1B">
        <w:rPr>
          <w:lang w:val="fi-FI"/>
        </w:rPr>
        <w:t xml:space="preserve"> datan laadun lisäksi datan tarpeellisuutta. Tarkastelussa </w:t>
      </w:r>
      <w:r>
        <w:rPr>
          <w:lang w:val="fi-FI"/>
        </w:rPr>
        <w:t xml:space="preserve">on </w:t>
      </w:r>
      <w:r w:rsidR="005E3C1B">
        <w:rPr>
          <w:lang w:val="fi-FI"/>
        </w:rPr>
        <w:t>tutkittava tietojen oleellisuutta ja arvioitava tilanne hyötyjen ja kustannusten näkökulmasta</w:t>
      </w:r>
      <w:r w:rsidR="00175154">
        <w:rPr>
          <w:lang w:val="fi-FI"/>
        </w:rPr>
        <w:t xml:space="preserve"> pitäen toiminnan tarpeet mielessä</w:t>
      </w:r>
      <w:r>
        <w:rPr>
          <w:lang w:val="fi-FI"/>
        </w:rPr>
        <w:t>.</w:t>
      </w:r>
      <w:r w:rsidR="005E3C1B">
        <w:rPr>
          <w:lang w:val="fi-FI"/>
        </w:rPr>
        <w:t xml:space="preserve"> </w:t>
      </w:r>
      <w:r>
        <w:rPr>
          <w:lang w:val="fi-FI"/>
        </w:rPr>
        <w:t>Tässä työssä tulee huomioida</w:t>
      </w:r>
      <w:r w:rsidR="005E3C1B" w:rsidRPr="005E3C1B">
        <w:rPr>
          <w:lang w:val="fi-FI"/>
        </w:rPr>
        <w:t xml:space="preserve"> mitkä tiedot</w:t>
      </w:r>
      <w:r>
        <w:rPr>
          <w:lang w:val="fi-FI"/>
        </w:rPr>
        <w:t xml:space="preserve"> ovat oleellisia</w:t>
      </w:r>
      <w:r w:rsidR="005E3C1B" w:rsidRPr="005E3C1B">
        <w:rPr>
          <w:lang w:val="fi-FI"/>
        </w:rPr>
        <w:t xml:space="preserve"> ja arvioitava</w:t>
      </w:r>
      <w:r>
        <w:rPr>
          <w:lang w:val="fi-FI"/>
        </w:rPr>
        <w:t xml:space="preserve"> </w:t>
      </w:r>
      <w:proofErr w:type="spellStart"/>
      <w:r>
        <w:rPr>
          <w:lang w:val="fi-FI"/>
        </w:rPr>
        <w:t>konsolidoitavan</w:t>
      </w:r>
      <w:proofErr w:type="spellEnd"/>
      <w:r>
        <w:rPr>
          <w:lang w:val="fi-FI"/>
        </w:rPr>
        <w:t xml:space="preserve"> tiedon hyödyt/</w:t>
      </w:r>
      <w:r w:rsidR="00175154">
        <w:rPr>
          <w:lang w:val="fi-FI"/>
        </w:rPr>
        <w:t>kustannukset sekä</w:t>
      </w:r>
      <w:r w:rsidR="005E3C1B" w:rsidRPr="005E3C1B">
        <w:rPr>
          <w:lang w:val="fi-FI"/>
        </w:rPr>
        <w:t xml:space="preserve"> </w:t>
      </w:r>
      <w:r>
        <w:rPr>
          <w:lang w:val="fi-FI"/>
        </w:rPr>
        <w:t xml:space="preserve">arvioida </w:t>
      </w:r>
      <w:proofErr w:type="spellStart"/>
      <w:r>
        <w:rPr>
          <w:lang w:val="fi-FI"/>
        </w:rPr>
        <w:t>konsolidoitavan</w:t>
      </w:r>
      <w:proofErr w:type="spellEnd"/>
      <w:r>
        <w:rPr>
          <w:lang w:val="fi-FI"/>
        </w:rPr>
        <w:t xml:space="preserve"> tiedon tarvitsema manuaalisen työn määrä ja mahdolliset versiopäivitystarpeet. </w:t>
      </w:r>
    </w:p>
    <w:p w:rsidR="00BD19A2" w:rsidRDefault="00BD19A2" w:rsidP="007E19BE">
      <w:pPr>
        <w:pStyle w:val="Otsikko3"/>
      </w:pPr>
      <w:bookmarkStart w:id="66" w:name="_Toc501547383"/>
      <w:r>
        <w:t>Samanaikaiset muut hankkeet</w:t>
      </w:r>
      <w:bookmarkEnd w:id="66"/>
    </w:p>
    <w:p w:rsidR="00B95EDC" w:rsidRDefault="00BD19A2" w:rsidP="00BD19A2">
      <w:pPr>
        <w:pStyle w:val="Leipteksti"/>
      </w:pPr>
      <w:r>
        <w:t xml:space="preserve">APTJ- ja TAHE-järjestelmien </w:t>
      </w:r>
      <w:proofErr w:type="spellStart"/>
      <w:r>
        <w:t>konsolidoinnin</w:t>
      </w:r>
      <w:proofErr w:type="spellEnd"/>
      <w:r>
        <w:t xml:space="preserve"> kanssa samanaisten hankkeiden ja projektien vaikutusten analysointi on hyvä tehdä projektia aloittaessa. Tietojärjestelmien/ ympäristöjen päivitykset, versionvaihdot, datojen virkistykset ja muut järjestelmien käyttöön ja ylläpitoon liittyvät muutokset on tunnistettava. </w:t>
      </w:r>
    </w:p>
    <w:p w:rsidR="00B95EDC" w:rsidRDefault="00B95EDC" w:rsidP="00B95EDC">
      <w:pPr>
        <w:pStyle w:val="Leipteksti2"/>
        <w:rPr>
          <w:lang w:val="fi-FI"/>
        </w:rPr>
      </w:pPr>
    </w:p>
    <w:p w:rsidR="00B95EDC" w:rsidRPr="00B95EDC" w:rsidRDefault="00B95EDC" w:rsidP="007E19BE">
      <w:pPr>
        <w:pStyle w:val="Leipteksti2"/>
        <w:ind w:firstLine="0"/>
        <w:rPr>
          <w:lang w:val="fi-FI"/>
        </w:rPr>
      </w:pPr>
      <w:r>
        <w:rPr>
          <w:lang w:val="fi-FI"/>
        </w:rPr>
        <w:t xml:space="preserve">Tietojärjestelmien päivitystarpeet tulisi tutkia tarkasti: onko tarvetta tehdä esim. versionpäivitykset ennen </w:t>
      </w:r>
      <w:proofErr w:type="spellStart"/>
      <w:r>
        <w:rPr>
          <w:lang w:val="fi-FI"/>
        </w:rPr>
        <w:t>konsolidointiprojektin</w:t>
      </w:r>
      <w:proofErr w:type="spellEnd"/>
      <w:r>
        <w:rPr>
          <w:lang w:val="fi-FI"/>
        </w:rPr>
        <w:t xml:space="preserve"> alkua? Voidaanko päivitys tehdä myöhemmin. Jos järjestelmästä on testitasoinen</w:t>
      </w:r>
      <w:r w:rsidR="00F11368">
        <w:rPr>
          <w:lang w:val="fi-FI"/>
        </w:rPr>
        <w:t xml:space="preserve"> ympäristö, tulisiko ympäristö/</w:t>
      </w:r>
      <w:r>
        <w:rPr>
          <w:lang w:val="fi-FI"/>
        </w:rPr>
        <w:t>järjestelmä virkistää ennen projektin testauksen aloittamista?</w:t>
      </w:r>
    </w:p>
    <w:p w:rsidR="00B95EDC" w:rsidRDefault="00B95EDC" w:rsidP="00BD19A2">
      <w:pPr>
        <w:pStyle w:val="Leipteksti"/>
      </w:pPr>
    </w:p>
    <w:p w:rsidR="00BD19A2" w:rsidRDefault="00BD19A2" w:rsidP="007E19BE">
      <w:pPr>
        <w:pStyle w:val="Leipteksti"/>
      </w:pPr>
      <w:r>
        <w:t>’Sisäisten’ hankkeiden ja projektien lisäksi v</w:t>
      </w:r>
      <w:r w:rsidR="00F11368">
        <w:t>aatimuksia tulee kuntatoimijan/</w:t>
      </w:r>
      <w:r>
        <w:t xml:space="preserve">maakunnan ulkopuolelta: kansalliset ja paikallisen kehittämisen hankkeet ja vaatimusten muuttuminen. Kokonaisarvio samanaikaisista muista hankkeista ja niiden aiheuttamasta vaikutuksesta auttaa maakunnan APTJ/ TAHE -järjestelmien </w:t>
      </w:r>
      <w:proofErr w:type="spellStart"/>
      <w:r>
        <w:t>konsolidoinnin</w:t>
      </w:r>
      <w:proofErr w:type="spellEnd"/>
      <w:r>
        <w:t xml:space="preserve"> suunnittelussa.</w:t>
      </w:r>
    </w:p>
    <w:p w:rsidR="00B95EDC" w:rsidRDefault="00B95EDC" w:rsidP="00B95EDC">
      <w:pPr>
        <w:pStyle w:val="Leipteksti2"/>
        <w:rPr>
          <w:lang w:val="fi-FI"/>
        </w:rPr>
      </w:pPr>
    </w:p>
    <w:p w:rsidR="00222DB0" w:rsidRDefault="00222DB0" w:rsidP="00222DB0">
      <w:pPr>
        <w:pStyle w:val="Otsikko1"/>
      </w:pPr>
      <w:bookmarkStart w:id="67" w:name="_Toc501547384"/>
      <w:r>
        <w:t>Julkaisu</w:t>
      </w:r>
      <w:bookmarkEnd w:id="67"/>
    </w:p>
    <w:p w:rsidR="00222DB0" w:rsidRDefault="00070AC8" w:rsidP="00431B5E">
      <w:pPr>
        <w:pStyle w:val="Leipteksti"/>
      </w:pPr>
      <w:r>
        <w:t xml:space="preserve">Materiaalit julkaistaan sekä muokattavassa muodossa että osittain </w:t>
      </w:r>
      <w:proofErr w:type="spellStart"/>
      <w:proofErr w:type="gramStart"/>
      <w:r>
        <w:t>pdf.muotoisina</w:t>
      </w:r>
      <w:proofErr w:type="spellEnd"/>
      <w:proofErr w:type="gramEnd"/>
      <w:r>
        <w:t xml:space="preserve"> materiaaleina. Julkaisupaketti koostuu seuraavista 1.0 -tasoisista dokumenteista:</w:t>
      </w:r>
    </w:p>
    <w:p w:rsidR="00070AC8" w:rsidRDefault="00070AC8" w:rsidP="00070AC8">
      <w:pPr>
        <w:pStyle w:val="Leipteksti2"/>
        <w:ind w:firstLine="0"/>
        <w:rPr>
          <w:lang w:val="fi-FI"/>
        </w:rPr>
      </w:pPr>
    </w:p>
    <w:p w:rsidR="00070AC8" w:rsidRDefault="00175154" w:rsidP="00070AC8">
      <w:pPr>
        <w:pStyle w:val="Leipteksti2"/>
        <w:ind w:firstLine="0"/>
        <w:rPr>
          <w:lang w:val="fi-FI"/>
        </w:rPr>
      </w:pPr>
      <w:r>
        <w:rPr>
          <w:lang w:val="fi-FI"/>
        </w:rPr>
        <w:t>Tehtäväkartta ja tehtäväverkko -esitysdiat (</w:t>
      </w:r>
      <w:proofErr w:type="spellStart"/>
      <w:r>
        <w:rPr>
          <w:lang w:val="fi-FI"/>
        </w:rPr>
        <w:t>pptx</w:t>
      </w:r>
      <w:proofErr w:type="spellEnd"/>
      <w:r>
        <w:rPr>
          <w:lang w:val="fi-FI"/>
        </w:rPr>
        <w:t>.)</w:t>
      </w:r>
    </w:p>
    <w:p w:rsidR="00175154" w:rsidRDefault="00175154" w:rsidP="00070AC8">
      <w:pPr>
        <w:pStyle w:val="Leipteksti2"/>
        <w:ind w:firstLine="0"/>
        <w:rPr>
          <w:lang w:val="fi-FI"/>
        </w:rPr>
      </w:pPr>
      <w:r>
        <w:rPr>
          <w:lang w:val="fi-FI"/>
        </w:rPr>
        <w:t>Tehtävälista APTJ (</w:t>
      </w:r>
      <w:proofErr w:type="spellStart"/>
      <w:r>
        <w:rPr>
          <w:lang w:val="fi-FI"/>
        </w:rPr>
        <w:t>excel</w:t>
      </w:r>
      <w:proofErr w:type="spellEnd"/>
      <w:r>
        <w:rPr>
          <w:lang w:val="fi-FI"/>
        </w:rPr>
        <w:t>)</w:t>
      </w:r>
    </w:p>
    <w:p w:rsidR="00175154" w:rsidRDefault="00175154" w:rsidP="00070AC8">
      <w:pPr>
        <w:pStyle w:val="Leipteksti2"/>
        <w:ind w:firstLine="0"/>
        <w:rPr>
          <w:lang w:val="fi-FI"/>
        </w:rPr>
      </w:pPr>
      <w:r>
        <w:rPr>
          <w:lang w:val="fi-FI"/>
        </w:rPr>
        <w:t>Tehtävälista TAHE (</w:t>
      </w:r>
      <w:proofErr w:type="spellStart"/>
      <w:r>
        <w:rPr>
          <w:lang w:val="fi-FI"/>
        </w:rPr>
        <w:t>excel</w:t>
      </w:r>
      <w:proofErr w:type="spellEnd"/>
      <w:r>
        <w:rPr>
          <w:lang w:val="fi-FI"/>
        </w:rPr>
        <w:t>)</w:t>
      </w:r>
    </w:p>
    <w:p w:rsidR="00175154" w:rsidRDefault="00175154" w:rsidP="00070AC8">
      <w:pPr>
        <w:pStyle w:val="Leipteksti2"/>
        <w:ind w:firstLine="0"/>
        <w:rPr>
          <w:lang w:val="fi-FI"/>
        </w:rPr>
      </w:pPr>
      <w:r>
        <w:rPr>
          <w:lang w:val="fi-FI"/>
        </w:rPr>
        <w:t>Tehtäväkortit APTJ (</w:t>
      </w:r>
      <w:proofErr w:type="spellStart"/>
      <w:r>
        <w:rPr>
          <w:lang w:val="fi-FI"/>
        </w:rPr>
        <w:t>pptx</w:t>
      </w:r>
      <w:proofErr w:type="spellEnd"/>
      <w:r>
        <w:rPr>
          <w:lang w:val="fi-FI"/>
        </w:rPr>
        <w:t>.)</w:t>
      </w:r>
    </w:p>
    <w:p w:rsidR="00175154" w:rsidRDefault="00175154" w:rsidP="00070AC8">
      <w:pPr>
        <w:pStyle w:val="Leipteksti2"/>
        <w:ind w:firstLine="0"/>
        <w:rPr>
          <w:lang w:val="fi-FI"/>
        </w:rPr>
      </w:pPr>
      <w:r>
        <w:rPr>
          <w:lang w:val="fi-FI"/>
        </w:rPr>
        <w:t>Tehtäväkortit TAHE (</w:t>
      </w:r>
      <w:proofErr w:type="spellStart"/>
      <w:r>
        <w:rPr>
          <w:lang w:val="fi-FI"/>
        </w:rPr>
        <w:t>pptx</w:t>
      </w:r>
      <w:proofErr w:type="spellEnd"/>
      <w:r>
        <w:rPr>
          <w:lang w:val="fi-FI"/>
        </w:rPr>
        <w:t>.)</w:t>
      </w:r>
    </w:p>
    <w:p w:rsidR="004D324D" w:rsidRDefault="00175154" w:rsidP="00070AC8">
      <w:pPr>
        <w:pStyle w:val="Leipteksti2"/>
        <w:ind w:firstLine="0"/>
        <w:rPr>
          <w:lang w:val="fi-FI"/>
        </w:rPr>
      </w:pPr>
      <w:r>
        <w:rPr>
          <w:lang w:val="fi-FI"/>
        </w:rPr>
        <w:t>Loppuraportti (tämä dokumentti)</w:t>
      </w:r>
      <w:r w:rsidR="004D324D">
        <w:rPr>
          <w:lang w:val="fi-FI"/>
        </w:rPr>
        <w:t xml:space="preserve"> (</w:t>
      </w:r>
      <w:proofErr w:type="spellStart"/>
      <w:r w:rsidR="004D324D">
        <w:rPr>
          <w:lang w:val="fi-FI"/>
        </w:rPr>
        <w:t>word</w:t>
      </w:r>
      <w:proofErr w:type="spellEnd"/>
      <w:r w:rsidR="004D324D">
        <w:rPr>
          <w:lang w:val="fi-FI"/>
        </w:rPr>
        <w:t xml:space="preserve"> ja pdf.)</w:t>
      </w:r>
    </w:p>
    <w:p w:rsidR="004D324D" w:rsidRDefault="004D324D" w:rsidP="00070AC8">
      <w:pPr>
        <w:pStyle w:val="Leipteksti2"/>
        <w:ind w:firstLine="0"/>
        <w:rPr>
          <w:lang w:val="fi-FI"/>
        </w:rPr>
      </w:pPr>
      <w:r>
        <w:rPr>
          <w:lang w:val="fi-FI"/>
        </w:rPr>
        <w:t>Tehtäväverkkokuvaukset QPR (arkkitehtuuripankki.fi)</w:t>
      </w:r>
    </w:p>
    <w:p w:rsidR="00175154" w:rsidRDefault="004D324D" w:rsidP="00070AC8">
      <w:pPr>
        <w:pStyle w:val="Leipteksti2"/>
        <w:ind w:firstLine="0"/>
        <w:rPr>
          <w:lang w:val="fi-FI"/>
        </w:rPr>
      </w:pPr>
      <w:r>
        <w:rPr>
          <w:lang w:val="fi-FI"/>
        </w:rPr>
        <w:t>Tehtäväverkkokuvaukset ARC (tulossa)</w:t>
      </w:r>
      <w:bookmarkStart w:id="68" w:name="_GoBack"/>
      <w:bookmarkEnd w:id="68"/>
      <w:r w:rsidR="00175154">
        <w:rPr>
          <w:lang w:val="fi-FI"/>
        </w:rPr>
        <w:t xml:space="preserve"> </w:t>
      </w:r>
    </w:p>
    <w:p w:rsidR="00175154" w:rsidRPr="00070AC8" w:rsidRDefault="00175154" w:rsidP="00070AC8">
      <w:pPr>
        <w:pStyle w:val="Leipteksti2"/>
        <w:ind w:firstLine="0"/>
        <w:rPr>
          <w:lang w:val="fi-FI"/>
        </w:rPr>
      </w:pPr>
    </w:p>
    <w:p w:rsidR="00063B4C" w:rsidRDefault="00063B4C" w:rsidP="00063B4C">
      <w:pPr>
        <w:pStyle w:val="Otsikko2"/>
      </w:pPr>
      <w:bookmarkStart w:id="69" w:name="_Toc501547385"/>
      <w:r>
        <w:t>Tukimateriaalia verkossa</w:t>
      </w:r>
      <w:bookmarkEnd w:id="69"/>
    </w:p>
    <w:p w:rsidR="00431B5E" w:rsidRPr="00431B5E" w:rsidRDefault="00431B5E" w:rsidP="00431B5E">
      <w:pPr>
        <w:pStyle w:val="Leipteksti"/>
      </w:pPr>
      <w:r>
        <w:t xml:space="preserve">Tähän kappaleeseen on listattu käytettävissä olevia tunnistettuja lisämateriaaleja. Osa dokumenteista on esitys- ja/ tai palautevaiheessa. </w:t>
      </w:r>
    </w:p>
    <w:p w:rsidR="00070AC8" w:rsidRDefault="00070AC8" w:rsidP="00DA34E7"/>
    <w:p w:rsidR="00DA34E7" w:rsidRDefault="00DA34E7" w:rsidP="00DA34E7">
      <w:r>
        <w:t>Apotti:</w:t>
      </w:r>
    </w:p>
    <w:p w:rsidR="00FC1085" w:rsidRDefault="00175154" w:rsidP="00DA34E7">
      <w:pPr>
        <w:rPr>
          <w:rStyle w:val="Hyperlinkki"/>
        </w:rPr>
      </w:pPr>
      <w:hyperlink r:id="rId25" w:history="1">
        <w:r w:rsidR="00DA34E7">
          <w:rPr>
            <w:rStyle w:val="Hyperlinkki"/>
          </w:rPr>
          <w:t>http://www.apotti.fi/</w:t>
        </w:r>
      </w:hyperlink>
    </w:p>
    <w:p w:rsidR="00BB7A18" w:rsidRDefault="00BB7A18" w:rsidP="0089348F">
      <w:pPr>
        <w:rPr>
          <w:rStyle w:val="Hyperlinkki"/>
        </w:rPr>
      </w:pPr>
    </w:p>
    <w:p w:rsidR="00BB7A18" w:rsidRDefault="00BB7A18" w:rsidP="00BB7A18">
      <w:r>
        <w:t>UNA, asiakas- ja potilastietojärjestelmien uudistamistyö:</w:t>
      </w:r>
    </w:p>
    <w:p w:rsidR="00BB7A18" w:rsidRDefault="00175154" w:rsidP="00BB7A18">
      <w:pPr>
        <w:rPr>
          <w:rStyle w:val="Hyperlinkki"/>
        </w:rPr>
      </w:pPr>
      <w:hyperlink r:id="rId26" w:history="1">
        <w:r w:rsidR="00BB7A18">
          <w:rPr>
            <w:rStyle w:val="Hyperlinkki"/>
          </w:rPr>
          <w:t>https://www.kuntaliitto.fi/asiantuntijapalvelut/sosiaali-ja-terveysasiat/akusti/akusti-projektit/una</w:t>
        </w:r>
      </w:hyperlink>
    </w:p>
    <w:p w:rsidR="00BD7F75" w:rsidRDefault="00BD7F75" w:rsidP="00BD7F75">
      <w:pPr>
        <w:rPr>
          <w:rStyle w:val="Hyperlinkki"/>
        </w:rPr>
      </w:pPr>
    </w:p>
    <w:p w:rsidR="00BD7F75" w:rsidRDefault="00BD7F75" w:rsidP="00BD7F75">
      <w:r>
        <w:t xml:space="preserve">ODA-palvelujen kautta </w:t>
      </w:r>
      <w:proofErr w:type="spellStart"/>
      <w:r>
        <w:t>sosiaali</w:t>
      </w:r>
      <w:proofErr w:type="spellEnd"/>
      <w:r>
        <w:t>- ja terveyspalvelut loikkaavat digiaikaan:</w:t>
      </w:r>
    </w:p>
    <w:p w:rsidR="00BD7F75" w:rsidRDefault="00175154" w:rsidP="00BB7A18">
      <w:pPr>
        <w:rPr>
          <w:rStyle w:val="Hyperlinkki"/>
        </w:rPr>
      </w:pPr>
      <w:hyperlink r:id="rId27" w:history="1">
        <w:r w:rsidR="00BD7F75">
          <w:rPr>
            <w:rStyle w:val="Hyperlinkki"/>
          </w:rPr>
          <w:t>https://www.kuntaliitto.fi/asiantuntijapalvelut/sosiaali-ja-terveysasiat/akusti/akusti-projektit/oda</w:t>
        </w:r>
      </w:hyperlink>
    </w:p>
    <w:p w:rsidR="00BB7A18" w:rsidRDefault="00BB7A18" w:rsidP="00BB7A18">
      <w:pPr>
        <w:rPr>
          <w:rStyle w:val="Hyperlinkki"/>
        </w:rPr>
      </w:pPr>
    </w:p>
    <w:p w:rsidR="00BB7A18" w:rsidRDefault="00BB7A18" w:rsidP="00BB7A18">
      <w:r>
        <w:t>Virtuaalisairaala 2.0:</w:t>
      </w:r>
    </w:p>
    <w:p w:rsidR="00BB7A18" w:rsidRDefault="00175154" w:rsidP="00BB7A18">
      <w:hyperlink r:id="rId28" w:history="1">
        <w:r w:rsidR="00BB7A18">
          <w:rPr>
            <w:rStyle w:val="Hyperlinkki"/>
          </w:rPr>
          <w:t>http://www.virtuaalisairaala2.fi/fi/etusivu</w:t>
        </w:r>
      </w:hyperlink>
    </w:p>
    <w:p w:rsidR="00070AC8" w:rsidRDefault="00070AC8" w:rsidP="00063B4C"/>
    <w:p w:rsidR="00063B4C" w:rsidRDefault="004E1A0E" w:rsidP="00063B4C">
      <w:r>
        <w:t xml:space="preserve">Sopimusten siirto </w:t>
      </w:r>
      <w:proofErr w:type="spellStart"/>
      <w:r>
        <w:t>sote</w:t>
      </w:r>
      <w:proofErr w:type="spellEnd"/>
      <w:r>
        <w:t>- ja maakuntauudistuksessa:</w:t>
      </w:r>
    </w:p>
    <w:p w:rsidR="00063B4C" w:rsidRDefault="00175154" w:rsidP="00063B4C">
      <w:hyperlink r:id="rId29" w:history="1">
        <w:r w:rsidR="00063B4C">
          <w:rPr>
            <w:rStyle w:val="Hyperlinkki"/>
          </w:rPr>
          <w:t>http://shop.kunnat.net/product_details.php?p=3354</w:t>
        </w:r>
      </w:hyperlink>
    </w:p>
    <w:p w:rsidR="004E1A0E" w:rsidRDefault="004E1A0E" w:rsidP="00063B4C"/>
    <w:p w:rsidR="004E1A0E" w:rsidRDefault="004E1A0E" w:rsidP="004E1A0E">
      <w:r>
        <w:t>ICT-sopimukset ja hankinnat -ohje</w:t>
      </w:r>
    </w:p>
    <w:p w:rsidR="003C4476" w:rsidRDefault="00175154" w:rsidP="000D7D2D">
      <w:hyperlink r:id="rId30" w:history="1">
        <w:r w:rsidR="004E1A0E">
          <w:rPr>
            <w:rStyle w:val="Hyperlinkki"/>
          </w:rPr>
          <w:t>http://alueuudistus.fi/documents/1477425/4064731/ICT-sopimukset+ja+hankinnat+ohje.pdf/7ba694db-6a12-4817-891f-2ad6000b9367</w:t>
        </w:r>
      </w:hyperlink>
    </w:p>
    <w:p w:rsidR="00070AC8" w:rsidRDefault="00070AC8" w:rsidP="009030DC"/>
    <w:p w:rsidR="009030DC" w:rsidRPr="009030DC" w:rsidRDefault="009030DC" w:rsidP="009030DC">
      <w:r w:rsidRPr="009030DC">
        <w:t>Palautepyyntö: JHS XXX Maakuntien tililuettelo, JHS XXX Maakuntien talousarvio ja -suunnitelma sekä JHS XXX Maakuntien taloustietojen raportointi</w:t>
      </w:r>
      <w:r>
        <w:t>:</w:t>
      </w:r>
    </w:p>
    <w:p w:rsidR="009030DC" w:rsidRDefault="00175154" w:rsidP="009030DC">
      <w:pPr>
        <w:rPr>
          <w:color w:val="1F497D"/>
        </w:rPr>
      </w:pPr>
      <w:hyperlink r:id="rId31" w:history="1">
        <w:r w:rsidR="009030DC">
          <w:rPr>
            <w:rStyle w:val="Hyperlinkki"/>
          </w:rPr>
          <w:t>http://www.jhs-suositukset.fi/web/guest/jhs/projects/maakuntien-tililuettelo-talousarvio-ja-taloustietojen-raportointi/palautepyynto</w:t>
        </w:r>
      </w:hyperlink>
      <w:r w:rsidR="009030DC">
        <w:rPr>
          <w:color w:val="1F497D"/>
        </w:rPr>
        <w:t xml:space="preserve"> </w:t>
      </w:r>
    </w:p>
    <w:p w:rsidR="009030DC" w:rsidRDefault="009030DC" w:rsidP="009030DC">
      <w:pPr>
        <w:rPr>
          <w:color w:val="1F497D"/>
        </w:rPr>
      </w:pPr>
    </w:p>
    <w:p w:rsidR="009030DC" w:rsidRPr="009030DC" w:rsidRDefault="009030DC" w:rsidP="009030DC">
      <w:r w:rsidRPr="009030DC">
        <w:t>Julkisen hallinnon tietohallinnon neuvottelukunta (JUHTA) ja sen alainen asiantuntijajaosto pyytävät palautetta suositusluonnoksesta JHS XXX Maakuntien palveluluokitus:</w:t>
      </w:r>
    </w:p>
    <w:p w:rsidR="009030DC" w:rsidRDefault="00175154" w:rsidP="009030DC">
      <w:pPr>
        <w:rPr>
          <w:color w:val="1F497D"/>
        </w:rPr>
      </w:pPr>
      <w:hyperlink r:id="rId32" w:history="1">
        <w:r w:rsidR="009030DC">
          <w:rPr>
            <w:rStyle w:val="Hyperlinkki"/>
          </w:rPr>
          <w:t>http://www.jhs-suositukset.fi/web/guest/jhs/projects/maakuntien-palveluluokitus/palautepyynto</w:t>
        </w:r>
      </w:hyperlink>
      <w:r w:rsidR="009030DC">
        <w:rPr>
          <w:color w:val="1F497D"/>
        </w:rPr>
        <w:t xml:space="preserve"> </w:t>
      </w:r>
    </w:p>
    <w:p w:rsidR="009030DC" w:rsidRDefault="009030DC" w:rsidP="009030DC">
      <w:pPr>
        <w:rPr>
          <w:b/>
          <w:bCs/>
        </w:rPr>
      </w:pPr>
    </w:p>
    <w:p w:rsidR="009030DC" w:rsidRDefault="009030DC" w:rsidP="009030DC">
      <w:r w:rsidRPr="009030DC">
        <w:t>JHS 194 Kuntien XBRL-taksonomian päivitys ja laajennus maakuntiin</w:t>
      </w:r>
    </w:p>
    <w:p w:rsidR="009030DC" w:rsidRDefault="00175154" w:rsidP="009030DC">
      <w:hyperlink r:id="rId33" w:history="1">
        <w:r w:rsidR="009030DC">
          <w:rPr>
            <w:rStyle w:val="Hyperlinkki"/>
          </w:rPr>
          <w:t>http://jhs-suositukset.fi/web/guest/jhs/projects/kuntien-xbrl-taksonomian-laajennus-maakuntiin</w:t>
        </w:r>
      </w:hyperlink>
    </w:p>
    <w:p w:rsidR="009030DC" w:rsidRDefault="009030DC" w:rsidP="009030DC">
      <w:pPr>
        <w:rPr>
          <w:color w:val="1F497D"/>
        </w:rPr>
      </w:pPr>
    </w:p>
    <w:p w:rsidR="009030DC" w:rsidRDefault="009030DC" w:rsidP="009030DC">
      <w:r>
        <w:t>JHX XXX Maakuntien kustannuslaskenta:</w:t>
      </w:r>
    </w:p>
    <w:p w:rsidR="009030DC" w:rsidRDefault="00175154" w:rsidP="009030DC">
      <w:hyperlink r:id="rId34" w:history="1">
        <w:r w:rsidR="009030DC">
          <w:rPr>
            <w:rStyle w:val="Hyperlinkki"/>
          </w:rPr>
          <w:t>http://jhs-suositukset.fi/web/guest/jhs/projects/maakuntien-kustannuslaskenta</w:t>
        </w:r>
      </w:hyperlink>
    </w:p>
    <w:p w:rsidR="00070AC8" w:rsidRDefault="00070AC8" w:rsidP="000E6D9D"/>
    <w:p w:rsidR="000E6D9D" w:rsidRDefault="004E1A0E" w:rsidP="000E6D9D">
      <w:r>
        <w:t>Kanta julkaisusuunnitelma:</w:t>
      </w:r>
    </w:p>
    <w:p w:rsidR="000E6D9D" w:rsidRDefault="00175154" w:rsidP="000E6D9D">
      <w:hyperlink r:id="rId35" w:history="1">
        <w:r w:rsidR="000E6D9D">
          <w:rPr>
            <w:rStyle w:val="Hyperlinkki"/>
          </w:rPr>
          <w:t>http://www.kanta.fi/documents/12105/4355428/Julkaisusuunnitelma+2016-2017-2018/2f4d0fdb-d03a-4779-8a83-d724b2a0c8d1</w:t>
        </w:r>
      </w:hyperlink>
    </w:p>
    <w:p w:rsidR="004E1A0E" w:rsidRDefault="004E1A0E" w:rsidP="000E6D9D"/>
    <w:p w:rsidR="000E6D9D" w:rsidRDefault="000E6D9D" w:rsidP="000E6D9D">
      <w:r>
        <w:t xml:space="preserve">Kanta </w:t>
      </w:r>
      <w:r w:rsidR="004E1A0E">
        <w:t>koulutuksen tukimateriaali:</w:t>
      </w:r>
    </w:p>
    <w:p w:rsidR="000E6D9D" w:rsidRDefault="00175154" w:rsidP="000E6D9D">
      <w:hyperlink r:id="rId36" w:history="1">
        <w:r w:rsidR="000E6D9D">
          <w:rPr>
            <w:rStyle w:val="Hyperlinkki"/>
          </w:rPr>
          <w:t>https://www.thl.fi/fi/web/tiedonhallinta-sosiaali-ja-terveysalalla/ajankohtaista/tapahtumia-ja-koulutuksia/koulutuksen-tukimateriaalit</w:t>
        </w:r>
      </w:hyperlink>
    </w:p>
    <w:p w:rsidR="004E1A0E" w:rsidRDefault="004E1A0E" w:rsidP="000E6D9D"/>
    <w:p w:rsidR="004E1A0E" w:rsidRDefault="004E1A0E" w:rsidP="000E6D9D">
      <w:r>
        <w:t>Kanta-palveluiden yhteyksien jatkuvuuden varmistaminen organisaation muutostilanteissa -ohjeistus:</w:t>
      </w:r>
    </w:p>
    <w:p w:rsidR="004E1A0E" w:rsidRDefault="00175154" w:rsidP="000E6D9D">
      <w:hyperlink r:id="rId37" w:history="1">
        <w:r w:rsidR="000E6D9D">
          <w:rPr>
            <w:rStyle w:val="Hyperlinkki"/>
          </w:rPr>
          <w:t>http://www.kanta.fi/documents/12105/4495882/Kanta-palvelujen+yhteyksien+jatkuvuuden+varmistaminen+organisaation+muutostilanteissa/3574c7e9-a61d-423d-9640-b70461705886</w:t>
        </w:r>
      </w:hyperlink>
      <w:r w:rsidR="000E6D9D">
        <w:t xml:space="preserve"> </w:t>
      </w:r>
    </w:p>
    <w:p w:rsidR="004E1A0E" w:rsidRDefault="004E1A0E" w:rsidP="000E6D9D"/>
    <w:p w:rsidR="000E6D9D" w:rsidRDefault="000E6D9D" w:rsidP="000E6D9D">
      <w:r>
        <w:t>Vaiheistusasetuksen kautta tulevat muutokset tallennukseen Kanta-palveluihin</w:t>
      </w:r>
      <w:r w:rsidR="004E1A0E">
        <w:t>:</w:t>
      </w:r>
    </w:p>
    <w:p w:rsidR="00063B4C" w:rsidRDefault="00175154" w:rsidP="000E6D9D">
      <w:hyperlink r:id="rId38" w:history="1">
        <w:r w:rsidR="000E6D9D">
          <w:rPr>
            <w:rStyle w:val="Hyperlinkki"/>
          </w:rPr>
          <w:t>http://www.kanta.fi/fi/web/ammattilaisille/sosiaalihuollon-asikastiedon-arkiston-maarittelyt</w:t>
        </w:r>
      </w:hyperlink>
    </w:p>
    <w:p w:rsidR="00070AC8" w:rsidRDefault="00070AC8" w:rsidP="004E1A0E"/>
    <w:p w:rsidR="004E1A0E" w:rsidRDefault="004E1A0E" w:rsidP="004E1A0E">
      <w:proofErr w:type="spellStart"/>
      <w:r w:rsidRPr="00C17F19">
        <w:t>Sosiaali</w:t>
      </w:r>
      <w:proofErr w:type="spellEnd"/>
      <w:r w:rsidRPr="00C17F19">
        <w:t>- ja terveysministeriön</w:t>
      </w:r>
      <w:r w:rsidRPr="004E1A0E">
        <w:rPr>
          <w:bCs/>
        </w:rPr>
        <w:t xml:space="preserve"> asetus </w:t>
      </w:r>
      <w:r w:rsidRPr="004E1A0E">
        <w:t>terveydenhuollon</w:t>
      </w:r>
      <w:r>
        <w:t xml:space="preserve"> valtakunnallisista tietojärjestelmäpalveluista, sosiaalihuollon asiakastiedon arkiston määrittelyt: </w:t>
      </w:r>
    </w:p>
    <w:p w:rsidR="004E1A0E" w:rsidRDefault="00175154" w:rsidP="004E1A0E">
      <w:hyperlink r:id="rId39" w:anchor="Pidp451180800" w:history="1">
        <w:r w:rsidR="004E1A0E">
          <w:rPr>
            <w:rStyle w:val="Hyperlinkki"/>
          </w:rPr>
          <w:t>http://www.finlex.fi/fi/laki/alkup/2012/20151257#Pidp451180800</w:t>
        </w:r>
      </w:hyperlink>
    </w:p>
    <w:p w:rsidR="00063B4C" w:rsidRDefault="00063B4C" w:rsidP="000E6D9D"/>
    <w:p w:rsidR="000E6D9D" w:rsidRDefault="000E6D9D" w:rsidP="000E6D9D">
      <w:r>
        <w:t>Sosiaalihuollon asiakastiedon arkiston määrittelyt käyttöönottoa varten</w:t>
      </w:r>
      <w:r w:rsidR="004E1A0E">
        <w:t>, ennen liittymistä tehtävät valmistelut:</w:t>
      </w:r>
    </w:p>
    <w:p w:rsidR="000E6D9D" w:rsidRDefault="00175154" w:rsidP="000E6D9D">
      <w:hyperlink r:id="rId40" w:history="1">
        <w:r w:rsidR="000E6D9D">
          <w:rPr>
            <w:rStyle w:val="Hyperlinkki"/>
          </w:rPr>
          <w:t>https://www.thl.fi/fi/web/tiedonhallinta-sosiaali-ja-terveysalalla/tietojarjestelmapalvelut/sosiaalihuollon-tiedonhallinta/kanta-palvelujen-kayttoonotto/ennen-liittymista-tehtavat-valmistelut</w:t>
        </w:r>
      </w:hyperlink>
    </w:p>
    <w:p w:rsidR="004E1A0E" w:rsidRDefault="004E1A0E" w:rsidP="000E6D9D"/>
    <w:p w:rsidR="000E6D9D" w:rsidRDefault="000E6D9D" w:rsidP="000E6D9D">
      <w:r>
        <w:t>Sosiaalihuollon asiakastiedon arkisto</w:t>
      </w:r>
      <w:r w:rsidR="004E1A0E">
        <w:t>, sosiaalihuollon palveluprosessit</w:t>
      </w:r>
    </w:p>
    <w:p w:rsidR="000E6D9D" w:rsidRDefault="00175154" w:rsidP="000E6D9D">
      <w:hyperlink r:id="rId41" w:history="1">
        <w:r w:rsidR="000E6D9D">
          <w:rPr>
            <w:rStyle w:val="Hyperlinkki"/>
          </w:rPr>
          <w:t>https://www.thl.fi/fi/web/tiedonhallinta-sosiaali-ja-terveysalalla/tietojarjestelmapalvelut/sosiaalihuollon-tiedonhallinta/palvelutuotannon-toiminnalliset-maarittelyt/sosiaalihuollon-palveluprosessit</w:t>
        </w:r>
      </w:hyperlink>
    </w:p>
    <w:p w:rsidR="00C17F19" w:rsidRDefault="00C17F19" w:rsidP="00C17F19">
      <w:pPr>
        <w:spacing w:line="240" w:lineRule="auto"/>
      </w:pPr>
    </w:p>
    <w:p w:rsidR="00C17F19" w:rsidRPr="00C17F19" w:rsidRDefault="00C17F19" w:rsidP="00C17F19">
      <w:pPr>
        <w:spacing w:line="240" w:lineRule="auto"/>
      </w:pPr>
      <w:proofErr w:type="spellStart"/>
      <w:r>
        <w:t>Sosiaali</w:t>
      </w:r>
      <w:proofErr w:type="spellEnd"/>
      <w:r>
        <w:t>- ja terveystietojen tietoturvallisen hyödyntämisen kokonaisarkkitehtuuri:</w:t>
      </w:r>
    </w:p>
    <w:p w:rsidR="00063B4C" w:rsidRDefault="00175154" w:rsidP="000E6D9D">
      <w:hyperlink r:id="rId42" w:history="1">
        <w:r w:rsidR="00C17F19">
          <w:rPr>
            <w:rStyle w:val="Hyperlinkki"/>
          </w:rPr>
          <w:t>http://alueuudistus.fi/documents/1477425/4439893/Luonnos+sosiaali-+ja+terveystietojen+tietoturvallisen+hy%C3%B6dynt%C3%A4misen+kokonaisarkkitehtuurista+20170616.pdf/1dd017f7-afac-4ce7-8fda-59afdff7faab</w:t>
        </w:r>
      </w:hyperlink>
    </w:p>
    <w:p w:rsidR="00070AC8" w:rsidRDefault="00070AC8" w:rsidP="000E6D9D"/>
    <w:p w:rsidR="004E1A0E" w:rsidRDefault="004E1A0E" w:rsidP="000E6D9D">
      <w:r>
        <w:t>Talouden suunnittelu, Maakunnan talous: toimenpiteet 2017</w:t>
      </w:r>
    </w:p>
    <w:p w:rsidR="00C17F19" w:rsidRDefault="00175154" w:rsidP="000E6D9D">
      <w:hyperlink r:id="rId43" w:history="1">
        <w:r w:rsidR="000E6D9D">
          <w:rPr>
            <w:rStyle w:val="Hyperlinkki"/>
          </w:rPr>
          <w:t>http://alueuudistus.fi/tiekartta/talous</w:t>
        </w:r>
      </w:hyperlink>
      <w:r w:rsidR="009A420E">
        <w:t xml:space="preserve"> </w:t>
      </w:r>
    </w:p>
    <w:p w:rsidR="009A420E" w:rsidRDefault="009A420E" w:rsidP="009A420E"/>
    <w:p w:rsidR="009A420E" w:rsidRPr="00BD6ED1" w:rsidRDefault="009A420E" w:rsidP="009A420E">
      <w:r w:rsidRPr="00BD6ED1">
        <w:t>GPDR-työkalu tietosuoja-asetuksen ja tietosuojalain edelly</w:t>
      </w:r>
      <w:r w:rsidR="00070AC8">
        <w:t xml:space="preserve">ttämisen muutosten arviointiin </w:t>
      </w:r>
    </w:p>
    <w:p w:rsidR="009A420E" w:rsidRPr="00BD6ED1" w:rsidRDefault="009A420E" w:rsidP="009A420E"/>
    <w:p w:rsidR="009A420E" w:rsidRPr="00BD6ED1" w:rsidRDefault="009A420E" w:rsidP="009A420E">
      <w:r w:rsidRPr="00BD6ED1">
        <w:t>KUVA-mittarit ja SOTE-tietopaketit (valtakunnallisten seurantatietojen määritykset -&gt; metatiedot, tietorakenteet, koodistot) (</w:t>
      </w:r>
      <w:proofErr w:type="spellStart"/>
      <w:r w:rsidRPr="00BD6ED1">
        <w:t>sote</w:t>
      </w:r>
      <w:proofErr w:type="spellEnd"/>
      <w:r w:rsidRPr="00BD6ED1">
        <w:t xml:space="preserve">- tietoturvallisen hyödyntämisen KA) julkaistu versio 0.3 </w:t>
      </w:r>
    </w:p>
    <w:p w:rsidR="009A420E" w:rsidRPr="00BD6ED1" w:rsidRDefault="009A420E" w:rsidP="009A420E"/>
    <w:p w:rsidR="009A420E" w:rsidRDefault="009A420E" w:rsidP="009A420E">
      <w:r w:rsidRPr="00BD6ED1">
        <w:t xml:space="preserve">asiakastietolain tuomat muutokset </w:t>
      </w:r>
    </w:p>
    <w:p w:rsidR="00431B5E" w:rsidRDefault="00431B5E" w:rsidP="00DA34E7"/>
    <w:sectPr w:rsidR="00431B5E" w:rsidSect="00B35C01">
      <w:headerReference w:type="even" r:id="rId44"/>
      <w:headerReference w:type="default" r:id="rId45"/>
      <w:pgSz w:w="11906" w:h="16838" w:code="9"/>
      <w:pgMar w:top="2268" w:right="1985" w:bottom="2268" w:left="1985"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154" w:rsidRDefault="00175154" w:rsidP="002233A8">
      <w:r>
        <w:separator/>
      </w:r>
    </w:p>
  </w:endnote>
  <w:endnote w:type="continuationSeparator" w:id="0">
    <w:p w:rsidR="00175154" w:rsidRDefault="00175154" w:rsidP="0022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175154" w:rsidRPr="003D367A" w:rsidTr="00B35C01">
      <w:tc>
        <w:tcPr>
          <w:tcW w:w="8525" w:type="dxa"/>
        </w:tcPr>
        <w:p w:rsidR="00175154" w:rsidRPr="003D367A" w:rsidRDefault="00175154" w:rsidP="005C43A0">
          <w:pPr>
            <w:pStyle w:val="Alatunniste"/>
            <w:spacing w:before="120"/>
            <w:rPr>
              <w:sz w:val="18"/>
            </w:rPr>
          </w:pPr>
          <w:r w:rsidRPr="003D367A">
            <w:rPr>
              <w:sz w:val="18"/>
            </w:rPr>
            <w:fldChar w:fldCharType="begin"/>
          </w:r>
          <w:r w:rsidRPr="003D367A">
            <w:rPr>
              <w:sz w:val="18"/>
            </w:rPr>
            <w:instrText xml:space="preserve"> PAGE  \* Arabic  \* MERGEFORMAT </w:instrText>
          </w:r>
          <w:r w:rsidRPr="003D367A">
            <w:rPr>
              <w:sz w:val="18"/>
            </w:rPr>
            <w:fldChar w:fldCharType="separate"/>
          </w:r>
          <w:r w:rsidR="004D324D">
            <w:rPr>
              <w:noProof/>
              <w:sz w:val="18"/>
            </w:rPr>
            <w:t>24</w:t>
          </w:r>
          <w:r w:rsidRPr="003D367A">
            <w:rPr>
              <w:sz w:val="18"/>
            </w:rPr>
            <w:fldChar w:fldCharType="end"/>
          </w:r>
        </w:p>
      </w:tc>
    </w:tr>
  </w:tbl>
  <w:p w:rsidR="00175154" w:rsidRDefault="0017515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25" w:type="dxa"/>
      <w:tblInd w:w="-448" w:type="dxa"/>
      <w:tblBorders>
        <w:top w:val="dotted" w:sz="18" w:space="0" w:color="A6A6A6" w:themeColor="background1" w:themeShade="A6"/>
      </w:tblBorders>
      <w:tblLook w:val="04A0" w:firstRow="1" w:lastRow="0" w:firstColumn="1" w:lastColumn="0" w:noHBand="0" w:noVBand="1"/>
    </w:tblPr>
    <w:tblGrid>
      <w:gridCol w:w="8525"/>
    </w:tblGrid>
    <w:tr w:rsidR="00175154" w:rsidRPr="003D367A" w:rsidTr="00B35C01">
      <w:tc>
        <w:tcPr>
          <w:tcW w:w="8525" w:type="dxa"/>
        </w:tcPr>
        <w:p w:rsidR="00175154" w:rsidRPr="00FE0DB1" w:rsidRDefault="00175154" w:rsidP="005C43A0">
          <w:pPr>
            <w:pStyle w:val="Alatunniste"/>
            <w:spacing w:before="120"/>
            <w:jc w:val="right"/>
            <w:rPr>
              <w:b/>
              <w:sz w:val="18"/>
            </w:rPr>
          </w:pPr>
          <w:r w:rsidRPr="00FE0DB1">
            <w:rPr>
              <w:b/>
              <w:sz w:val="18"/>
            </w:rPr>
            <w:fldChar w:fldCharType="begin"/>
          </w:r>
          <w:r w:rsidRPr="00FE0DB1">
            <w:rPr>
              <w:b/>
              <w:sz w:val="18"/>
            </w:rPr>
            <w:instrText xml:space="preserve"> PAGE  \* Arabic  \* MERGEFORMAT </w:instrText>
          </w:r>
          <w:r w:rsidRPr="00FE0DB1">
            <w:rPr>
              <w:b/>
              <w:sz w:val="18"/>
            </w:rPr>
            <w:fldChar w:fldCharType="separate"/>
          </w:r>
          <w:r w:rsidR="004D324D">
            <w:rPr>
              <w:b/>
              <w:noProof/>
              <w:sz w:val="18"/>
            </w:rPr>
            <w:t>25</w:t>
          </w:r>
          <w:r w:rsidRPr="00FE0DB1">
            <w:rPr>
              <w:b/>
              <w:sz w:val="18"/>
            </w:rPr>
            <w:fldChar w:fldCharType="end"/>
          </w:r>
        </w:p>
      </w:tc>
    </w:tr>
  </w:tbl>
  <w:p w:rsidR="00175154" w:rsidRDefault="00175154" w:rsidP="003D367A">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45" w:type="dxa"/>
      <w:tblInd w:w="-454" w:type="dxa"/>
      <w:tblBorders>
        <w:top w:val="dotted" w:sz="18" w:space="0" w:color="3090FF" w:themeColor="text1" w:themeTint="80"/>
      </w:tblBorders>
      <w:tblLook w:val="04A0" w:firstRow="1" w:lastRow="0" w:firstColumn="1" w:lastColumn="0" w:noHBand="0" w:noVBand="1"/>
    </w:tblPr>
    <w:tblGrid>
      <w:gridCol w:w="8545"/>
    </w:tblGrid>
    <w:tr w:rsidR="00175154" w:rsidRPr="00A456CF" w:rsidTr="00A456CF">
      <w:tc>
        <w:tcPr>
          <w:tcW w:w="8545" w:type="dxa"/>
        </w:tcPr>
        <w:p w:rsidR="00175154" w:rsidRPr="001F3AC3" w:rsidRDefault="00175154" w:rsidP="001F3AC3">
          <w:pPr>
            <w:pStyle w:val="Alatunniste"/>
          </w:pPr>
        </w:p>
      </w:tc>
    </w:tr>
  </w:tbl>
  <w:p w:rsidR="00175154" w:rsidRPr="00A456CF" w:rsidRDefault="00175154">
    <w:pPr>
      <w:pStyle w:val="Alatunnist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154" w:rsidRDefault="00175154" w:rsidP="002233A8">
      <w:r>
        <w:separator/>
      </w:r>
    </w:p>
  </w:footnote>
  <w:footnote w:type="continuationSeparator" w:id="0">
    <w:p w:rsidR="00175154" w:rsidRDefault="00175154" w:rsidP="00223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175154" w:rsidRPr="00A456CF" w:rsidTr="00B35C01">
      <w:tc>
        <w:tcPr>
          <w:tcW w:w="8532" w:type="dxa"/>
        </w:tcPr>
        <w:p w:rsidR="00175154" w:rsidRPr="00A456CF" w:rsidRDefault="00175154" w:rsidP="008F43D0">
          <w:pPr>
            <w:pStyle w:val="Yltunniste"/>
            <w:rPr>
              <w:szCs w:val="16"/>
            </w:rPr>
          </w:pPr>
        </w:p>
      </w:tc>
    </w:tr>
  </w:tbl>
  <w:p w:rsidR="00175154" w:rsidRDefault="0017515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45" w:type="dxa"/>
      <w:tblInd w:w="-454" w:type="dxa"/>
      <w:tblBorders>
        <w:top w:val="dotted" w:sz="18" w:space="0" w:color="3090FF" w:themeColor="text1" w:themeTint="80"/>
      </w:tblBorders>
      <w:tblLook w:val="04A0" w:firstRow="1" w:lastRow="0" w:firstColumn="1" w:lastColumn="0" w:noHBand="0" w:noVBand="1"/>
    </w:tblPr>
    <w:tblGrid>
      <w:gridCol w:w="8545"/>
    </w:tblGrid>
    <w:tr w:rsidR="00175154" w:rsidRPr="001F3AC3" w:rsidTr="008F43D0">
      <w:tc>
        <w:tcPr>
          <w:tcW w:w="8545" w:type="dxa"/>
        </w:tcPr>
        <w:p w:rsidR="00175154" w:rsidRPr="001F3AC3" w:rsidRDefault="00175154" w:rsidP="001F3AC3">
          <w:pPr>
            <w:pStyle w:val="Yltunniste"/>
          </w:pPr>
        </w:p>
      </w:tc>
    </w:tr>
  </w:tbl>
  <w:p w:rsidR="00175154" w:rsidRDefault="00175154">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32" w:type="dxa"/>
      <w:tblInd w:w="-454" w:type="dxa"/>
      <w:tblBorders>
        <w:bottom w:val="dotted" w:sz="18" w:space="0" w:color="A6A6A6" w:themeColor="background1" w:themeShade="A6"/>
      </w:tblBorders>
      <w:tblLook w:val="04A0" w:firstRow="1" w:lastRow="0" w:firstColumn="1" w:lastColumn="0" w:noHBand="0" w:noVBand="1"/>
    </w:tblPr>
    <w:tblGrid>
      <w:gridCol w:w="8532"/>
    </w:tblGrid>
    <w:tr w:rsidR="00175154" w:rsidRPr="00A456CF" w:rsidTr="00B35C01">
      <w:tc>
        <w:tcPr>
          <w:tcW w:w="8532" w:type="dxa"/>
        </w:tcPr>
        <w:p w:rsidR="00175154" w:rsidRPr="00A456CF" w:rsidRDefault="00175154" w:rsidP="003C4476">
          <w:pPr>
            <w:pStyle w:val="Yltunniste"/>
            <w:tabs>
              <w:tab w:val="left" w:pos="5914"/>
            </w:tabs>
            <w:rPr>
              <w:szCs w:val="16"/>
            </w:rPr>
          </w:pPr>
          <w:sdt>
            <w:sdtPr>
              <w:rPr>
                <w:szCs w:val="16"/>
              </w:rPr>
              <w:alias w:val="Otsikko"/>
              <w:tag w:val=""/>
              <w:id w:val="550051015"/>
              <w:dataBinding w:prefixMappings="xmlns:ns0='http://purl.org/dc/elements/1.1/' xmlns:ns1='http://schemas.openxmlformats.org/package/2006/metadata/core-properties' " w:xpath="/ns1:coreProperties[1]/ns0:title[1]" w:storeItemID="{6C3C8BC8-F283-45AE-878A-BAB7291924A1}"/>
              <w:text/>
            </w:sdtPr>
            <w:sdtContent>
              <w:r>
                <w:rPr>
                  <w:szCs w:val="16"/>
                </w:rPr>
                <w:t>Maakuntien ICT-muutokset ja muutosten tukitoimet -projektin loppuraportti</w:t>
              </w:r>
            </w:sdtContent>
          </w:sdt>
          <w:r>
            <w:rPr>
              <w:szCs w:val="16"/>
            </w:rPr>
            <w:tab/>
          </w:r>
        </w:p>
      </w:tc>
    </w:tr>
  </w:tbl>
  <w:p w:rsidR="00175154" w:rsidRDefault="00175154">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uudukkoa"/>
      <w:tblW w:w="8532" w:type="dxa"/>
      <w:tblInd w:w="-454" w:type="dxa"/>
      <w:tblBorders>
        <w:top w:val="dotted" w:sz="18" w:space="0" w:color="A6A6A6" w:themeColor="background1" w:themeShade="A6"/>
        <w:left w:val="dotted" w:sz="18" w:space="0" w:color="A6A6A6" w:themeColor="background1" w:themeShade="A6"/>
        <w:bottom w:val="dotted" w:sz="18" w:space="0" w:color="A6A6A6" w:themeColor="background1" w:themeShade="A6"/>
        <w:right w:val="dotted" w:sz="18" w:space="0" w:color="A6A6A6" w:themeColor="background1" w:themeShade="A6"/>
      </w:tblBorders>
      <w:tblLook w:val="04A0" w:firstRow="1" w:lastRow="0" w:firstColumn="1" w:lastColumn="0" w:noHBand="0" w:noVBand="1"/>
    </w:tblPr>
    <w:tblGrid>
      <w:gridCol w:w="8532"/>
    </w:tblGrid>
    <w:tr w:rsidR="00175154" w:rsidRPr="00A456CF" w:rsidTr="003C4476">
      <w:tc>
        <w:tcPr>
          <w:tcW w:w="8532" w:type="dxa"/>
          <w:tcBorders>
            <w:top w:val="nil"/>
            <w:left w:val="nil"/>
            <w:bottom w:val="dotted" w:sz="18" w:space="0" w:color="A6A6A6" w:themeColor="background1" w:themeShade="A6"/>
            <w:right w:val="nil"/>
          </w:tcBorders>
          <w:shd w:val="clear" w:color="auto" w:fill="auto"/>
        </w:tcPr>
        <w:p w:rsidR="00175154" w:rsidRPr="00A456CF" w:rsidRDefault="00175154" w:rsidP="008F43D0">
          <w:pPr>
            <w:pStyle w:val="Yltunniste"/>
            <w:rPr>
              <w:szCs w:val="16"/>
            </w:rPr>
          </w:pPr>
        </w:p>
      </w:tc>
    </w:tr>
  </w:tbl>
  <w:p w:rsidR="00175154" w:rsidRDefault="0017515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435"/>
    <w:multiLevelType w:val="multilevel"/>
    <w:tmpl w:val="7E923A54"/>
    <w:numStyleLink w:val="Luettelomerkit"/>
  </w:abstractNum>
  <w:abstractNum w:abstractNumId="1" w15:restartNumberingAfterBreak="0">
    <w:nsid w:val="1D395B8C"/>
    <w:multiLevelType w:val="hybridMultilevel"/>
    <w:tmpl w:val="CD2A5928"/>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2" w15:restartNumberingAfterBreak="0">
    <w:nsid w:val="212E16D5"/>
    <w:multiLevelType w:val="hybridMultilevel"/>
    <w:tmpl w:val="1AE8B2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1695FBD"/>
    <w:multiLevelType w:val="multilevel"/>
    <w:tmpl w:val="018EF764"/>
    <w:styleLink w:val="Otsikkonumerointi"/>
    <w:lvl w:ilvl="0">
      <w:start w:val="1"/>
      <w:numFmt w:val="decimal"/>
      <w:pStyle w:val="Otsikko1"/>
      <w:lvlText w:val="%1"/>
      <w:lvlJc w:val="left"/>
      <w:pPr>
        <w:ind w:left="709" w:hanging="709"/>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2411" w:hanging="709"/>
      </w:pPr>
      <w:rPr>
        <w:rFonts w:hint="default"/>
      </w:rPr>
    </w:lvl>
    <w:lvl w:ilvl="3">
      <w:start w:val="1"/>
      <w:numFmt w:val="none"/>
      <w:suff w:val="nothing"/>
      <w:lvlText w:val=""/>
      <w:lvlJc w:val="left"/>
      <w:pPr>
        <w:ind w:left="1304" w:hanging="1304"/>
      </w:pPr>
      <w:rPr>
        <w:rFonts w:hint="default"/>
      </w:rPr>
    </w:lvl>
    <w:lvl w:ilvl="4">
      <w:start w:val="1"/>
      <w:numFmt w:val="none"/>
      <w:suff w:val="nothing"/>
      <w:lvlText w:val=""/>
      <w:lvlJc w:val="left"/>
      <w:pPr>
        <w:ind w:left="1304" w:hanging="1304"/>
      </w:pPr>
      <w:rPr>
        <w:rFonts w:hint="default"/>
      </w:rPr>
    </w:lvl>
    <w:lvl w:ilvl="5">
      <w:start w:val="1"/>
      <w:numFmt w:val="none"/>
      <w:suff w:val="nothing"/>
      <w:lvlText w:val=""/>
      <w:lvlJc w:val="left"/>
      <w:pPr>
        <w:ind w:left="1304" w:hanging="1304"/>
      </w:pPr>
      <w:rPr>
        <w:rFonts w:hint="default"/>
      </w:rPr>
    </w:lvl>
    <w:lvl w:ilvl="6">
      <w:start w:val="1"/>
      <w:numFmt w:val="none"/>
      <w:suff w:val="nothing"/>
      <w:lvlText w:val=""/>
      <w:lvlJc w:val="left"/>
      <w:pPr>
        <w:ind w:left="1304" w:hanging="1304"/>
      </w:pPr>
      <w:rPr>
        <w:rFonts w:hint="default"/>
      </w:rPr>
    </w:lvl>
    <w:lvl w:ilvl="7">
      <w:start w:val="1"/>
      <w:numFmt w:val="none"/>
      <w:suff w:val="nothing"/>
      <w:lvlText w:val=""/>
      <w:lvlJc w:val="left"/>
      <w:pPr>
        <w:ind w:left="1304" w:hanging="1304"/>
      </w:pPr>
      <w:rPr>
        <w:rFonts w:hint="default"/>
      </w:rPr>
    </w:lvl>
    <w:lvl w:ilvl="8">
      <w:start w:val="1"/>
      <w:numFmt w:val="none"/>
      <w:suff w:val="nothing"/>
      <w:lvlText w:val=""/>
      <w:lvlJc w:val="left"/>
      <w:pPr>
        <w:ind w:left="1304" w:hanging="1304"/>
      </w:pPr>
      <w:rPr>
        <w:rFonts w:hint="default"/>
      </w:rPr>
    </w:lvl>
  </w:abstractNum>
  <w:abstractNum w:abstractNumId="4" w15:restartNumberingAfterBreak="0">
    <w:nsid w:val="2BE83083"/>
    <w:multiLevelType w:val="hybridMultilevel"/>
    <w:tmpl w:val="934071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DB534D3"/>
    <w:multiLevelType w:val="multilevel"/>
    <w:tmpl w:val="7E923A54"/>
    <w:styleLink w:val="Luettelomerkit"/>
    <w:lvl w:ilvl="0">
      <w:start w:val="1"/>
      <w:numFmt w:val="bullet"/>
      <w:pStyle w:val="Merkittyluettelo"/>
      <w:lvlText w:val=""/>
      <w:lvlJc w:val="left"/>
      <w:pPr>
        <w:ind w:left="397" w:hanging="397"/>
      </w:pPr>
      <w:rPr>
        <w:rFonts w:ascii="Symbol" w:hAnsi="Symbol" w:hint="default"/>
        <w:color w:val="00A6D6" w:themeColor="accent2"/>
        <w:sz w:val="16"/>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6" w15:restartNumberingAfterBreak="0">
    <w:nsid w:val="32E83372"/>
    <w:multiLevelType w:val="multilevel"/>
    <w:tmpl w:val="018EF764"/>
    <w:numStyleLink w:val="Otsikkonumerointi"/>
  </w:abstractNum>
  <w:abstractNum w:abstractNumId="7" w15:restartNumberingAfterBreak="0">
    <w:nsid w:val="4CDF518B"/>
    <w:multiLevelType w:val="hybridMultilevel"/>
    <w:tmpl w:val="168A31D6"/>
    <w:lvl w:ilvl="0" w:tplc="040B0001">
      <w:start w:val="1"/>
      <w:numFmt w:val="bullet"/>
      <w:lvlText w:val=""/>
      <w:lvlJc w:val="left"/>
      <w:pPr>
        <w:ind w:left="1004" w:hanging="360"/>
      </w:pPr>
      <w:rPr>
        <w:rFonts w:ascii="Symbol" w:hAnsi="Symbol" w:hint="default"/>
      </w:rPr>
    </w:lvl>
    <w:lvl w:ilvl="1" w:tplc="040B0003" w:tentative="1">
      <w:start w:val="1"/>
      <w:numFmt w:val="bullet"/>
      <w:lvlText w:val="o"/>
      <w:lvlJc w:val="left"/>
      <w:pPr>
        <w:ind w:left="1724" w:hanging="360"/>
      </w:pPr>
      <w:rPr>
        <w:rFonts w:ascii="Courier New" w:hAnsi="Courier New" w:cs="Courier New" w:hint="default"/>
      </w:rPr>
    </w:lvl>
    <w:lvl w:ilvl="2" w:tplc="040B0005" w:tentative="1">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8" w15:restartNumberingAfterBreak="0">
    <w:nsid w:val="56EC5FC1"/>
    <w:multiLevelType w:val="multilevel"/>
    <w:tmpl w:val="273A2D2A"/>
    <w:styleLink w:val="Numerointi"/>
    <w:lvl w:ilvl="0">
      <w:start w:val="1"/>
      <w:numFmt w:val="decimal"/>
      <w:pStyle w:val="Numeroituluettelo"/>
      <w:lvlText w:val="%1."/>
      <w:lvlJc w:val="left"/>
      <w:pPr>
        <w:ind w:left="397" w:hanging="397"/>
      </w:pPr>
      <w:rPr>
        <w:rFonts w:hint="default"/>
      </w:rPr>
    </w:lvl>
    <w:lvl w:ilvl="1">
      <w:start w:val="1"/>
      <w:numFmt w:val="bullet"/>
      <w:lvlText w:val=""/>
      <w:lvlJc w:val="left"/>
      <w:pPr>
        <w:ind w:left="794" w:hanging="397"/>
      </w:pPr>
      <w:rPr>
        <w:rFonts w:ascii="Symbol" w:hAnsi="Symbol" w:hint="default"/>
        <w:color w:val="00A6D6" w:themeColor="accent2"/>
      </w:rPr>
    </w:lvl>
    <w:lvl w:ilvl="2">
      <w:start w:val="1"/>
      <w:numFmt w:val="bullet"/>
      <w:lvlText w:val=""/>
      <w:lvlJc w:val="left"/>
      <w:pPr>
        <w:ind w:left="1191" w:hanging="397"/>
      </w:pPr>
      <w:rPr>
        <w:rFonts w:ascii="Symbol" w:hAnsi="Symbol" w:hint="default"/>
        <w:color w:val="00A6D6" w:themeColor="accent2"/>
      </w:rPr>
    </w:lvl>
    <w:lvl w:ilvl="3">
      <w:start w:val="1"/>
      <w:numFmt w:val="bullet"/>
      <w:lvlText w:val=""/>
      <w:lvlJc w:val="left"/>
      <w:pPr>
        <w:ind w:left="1588" w:hanging="397"/>
      </w:pPr>
      <w:rPr>
        <w:rFonts w:ascii="Symbol" w:hAnsi="Symbol" w:hint="default"/>
        <w:color w:val="00A6D6" w:themeColor="accent2"/>
      </w:rPr>
    </w:lvl>
    <w:lvl w:ilvl="4">
      <w:start w:val="1"/>
      <w:numFmt w:val="bullet"/>
      <w:lvlText w:val=""/>
      <w:lvlJc w:val="left"/>
      <w:pPr>
        <w:ind w:left="1985" w:hanging="397"/>
      </w:pPr>
      <w:rPr>
        <w:rFonts w:ascii="Symbol" w:hAnsi="Symbol" w:hint="default"/>
        <w:color w:val="00A6D6" w:themeColor="accent2"/>
      </w:rPr>
    </w:lvl>
    <w:lvl w:ilvl="5">
      <w:start w:val="1"/>
      <w:numFmt w:val="bullet"/>
      <w:lvlText w:val=""/>
      <w:lvlJc w:val="left"/>
      <w:pPr>
        <w:ind w:left="2382" w:hanging="397"/>
      </w:pPr>
      <w:rPr>
        <w:rFonts w:ascii="Symbol" w:hAnsi="Symbol" w:hint="default"/>
        <w:color w:val="00A6D6" w:themeColor="accent2"/>
      </w:rPr>
    </w:lvl>
    <w:lvl w:ilvl="6">
      <w:start w:val="1"/>
      <w:numFmt w:val="bullet"/>
      <w:lvlText w:val=""/>
      <w:lvlJc w:val="left"/>
      <w:pPr>
        <w:ind w:left="2779" w:hanging="397"/>
      </w:pPr>
      <w:rPr>
        <w:rFonts w:ascii="Symbol" w:hAnsi="Symbol" w:hint="default"/>
        <w:color w:val="00A6D6" w:themeColor="accent2"/>
      </w:rPr>
    </w:lvl>
    <w:lvl w:ilvl="7">
      <w:start w:val="1"/>
      <w:numFmt w:val="bullet"/>
      <w:lvlText w:val=""/>
      <w:lvlJc w:val="left"/>
      <w:pPr>
        <w:ind w:left="3176" w:hanging="397"/>
      </w:pPr>
      <w:rPr>
        <w:rFonts w:ascii="Symbol" w:hAnsi="Symbol" w:hint="default"/>
        <w:color w:val="00A6D6" w:themeColor="accent2"/>
      </w:rPr>
    </w:lvl>
    <w:lvl w:ilvl="8">
      <w:start w:val="1"/>
      <w:numFmt w:val="bullet"/>
      <w:lvlText w:val=""/>
      <w:lvlJc w:val="left"/>
      <w:pPr>
        <w:ind w:left="3573" w:hanging="397"/>
      </w:pPr>
      <w:rPr>
        <w:rFonts w:ascii="Symbol" w:hAnsi="Symbol" w:hint="default"/>
        <w:color w:val="00A6D6" w:themeColor="accent2"/>
      </w:rPr>
    </w:lvl>
  </w:abstractNum>
  <w:abstractNum w:abstractNumId="9" w15:restartNumberingAfterBreak="0">
    <w:nsid w:val="62287434"/>
    <w:multiLevelType w:val="hybridMultilevel"/>
    <w:tmpl w:val="91AE57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4DE6B50"/>
    <w:multiLevelType w:val="hybridMultilevel"/>
    <w:tmpl w:val="5948B206"/>
    <w:lvl w:ilvl="0" w:tplc="040B0001">
      <w:start w:val="1"/>
      <w:numFmt w:val="bullet"/>
      <w:lvlText w:val=""/>
      <w:lvlJc w:val="left"/>
      <w:pPr>
        <w:ind w:left="3225" w:hanging="360"/>
      </w:pPr>
      <w:rPr>
        <w:rFonts w:ascii="Symbol" w:hAnsi="Symbol" w:hint="default"/>
      </w:rPr>
    </w:lvl>
    <w:lvl w:ilvl="1" w:tplc="040B0003">
      <w:start w:val="1"/>
      <w:numFmt w:val="bullet"/>
      <w:lvlText w:val="o"/>
      <w:lvlJc w:val="left"/>
      <w:pPr>
        <w:ind w:left="3945" w:hanging="360"/>
      </w:pPr>
      <w:rPr>
        <w:rFonts w:ascii="Courier New" w:hAnsi="Courier New" w:cs="Courier New" w:hint="default"/>
      </w:rPr>
    </w:lvl>
    <w:lvl w:ilvl="2" w:tplc="040B0005" w:tentative="1">
      <w:start w:val="1"/>
      <w:numFmt w:val="bullet"/>
      <w:lvlText w:val=""/>
      <w:lvlJc w:val="left"/>
      <w:pPr>
        <w:ind w:left="4665" w:hanging="360"/>
      </w:pPr>
      <w:rPr>
        <w:rFonts w:ascii="Wingdings" w:hAnsi="Wingdings" w:hint="default"/>
      </w:rPr>
    </w:lvl>
    <w:lvl w:ilvl="3" w:tplc="040B0001" w:tentative="1">
      <w:start w:val="1"/>
      <w:numFmt w:val="bullet"/>
      <w:lvlText w:val=""/>
      <w:lvlJc w:val="left"/>
      <w:pPr>
        <w:ind w:left="5385" w:hanging="360"/>
      </w:pPr>
      <w:rPr>
        <w:rFonts w:ascii="Symbol" w:hAnsi="Symbol" w:hint="default"/>
      </w:rPr>
    </w:lvl>
    <w:lvl w:ilvl="4" w:tplc="040B0003" w:tentative="1">
      <w:start w:val="1"/>
      <w:numFmt w:val="bullet"/>
      <w:lvlText w:val="o"/>
      <w:lvlJc w:val="left"/>
      <w:pPr>
        <w:ind w:left="6105" w:hanging="360"/>
      </w:pPr>
      <w:rPr>
        <w:rFonts w:ascii="Courier New" w:hAnsi="Courier New" w:cs="Courier New" w:hint="default"/>
      </w:rPr>
    </w:lvl>
    <w:lvl w:ilvl="5" w:tplc="040B0005" w:tentative="1">
      <w:start w:val="1"/>
      <w:numFmt w:val="bullet"/>
      <w:lvlText w:val=""/>
      <w:lvlJc w:val="left"/>
      <w:pPr>
        <w:ind w:left="6825" w:hanging="360"/>
      </w:pPr>
      <w:rPr>
        <w:rFonts w:ascii="Wingdings" w:hAnsi="Wingdings" w:hint="default"/>
      </w:rPr>
    </w:lvl>
    <w:lvl w:ilvl="6" w:tplc="040B0001" w:tentative="1">
      <w:start w:val="1"/>
      <w:numFmt w:val="bullet"/>
      <w:lvlText w:val=""/>
      <w:lvlJc w:val="left"/>
      <w:pPr>
        <w:ind w:left="7545" w:hanging="360"/>
      </w:pPr>
      <w:rPr>
        <w:rFonts w:ascii="Symbol" w:hAnsi="Symbol" w:hint="default"/>
      </w:rPr>
    </w:lvl>
    <w:lvl w:ilvl="7" w:tplc="040B0003" w:tentative="1">
      <w:start w:val="1"/>
      <w:numFmt w:val="bullet"/>
      <w:lvlText w:val="o"/>
      <w:lvlJc w:val="left"/>
      <w:pPr>
        <w:ind w:left="8265" w:hanging="360"/>
      </w:pPr>
      <w:rPr>
        <w:rFonts w:ascii="Courier New" w:hAnsi="Courier New" w:cs="Courier New" w:hint="default"/>
      </w:rPr>
    </w:lvl>
    <w:lvl w:ilvl="8" w:tplc="040B0005" w:tentative="1">
      <w:start w:val="1"/>
      <w:numFmt w:val="bullet"/>
      <w:lvlText w:val=""/>
      <w:lvlJc w:val="left"/>
      <w:pPr>
        <w:ind w:left="8985" w:hanging="360"/>
      </w:pPr>
      <w:rPr>
        <w:rFonts w:ascii="Wingdings" w:hAnsi="Wingdings" w:hint="default"/>
      </w:rPr>
    </w:lvl>
  </w:abstractNum>
  <w:abstractNum w:abstractNumId="11" w15:restartNumberingAfterBreak="0">
    <w:nsid w:val="74D60623"/>
    <w:multiLevelType w:val="hybridMultilevel"/>
    <w:tmpl w:val="5DD673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6"/>
    <w:lvlOverride w:ilvl="0">
      <w:lvl w:ilvl="0">
        <w:start w:val="1"/>
        <w:numFmt w:val="decimal"/>
        <w:pStyle w:val="Otsikko1"/>
        <w:lvlText w:val="%1"/>
        <w:lvlJc w:val="left"/>
        <w:pPr>
          <w:ind w:left="709" w:hanging="709"/>
        </w:pPr>
        <w:rPr>
          <w:rFonts w:hint="default"/>
        </w:rPr>
      </w:lvl>
    </w:lvlOverride>
    <w:lvlOverride w:ilvl="1">
      <w:lvl w:ilvl="1">
        <w:start w:val="1"/>
        <w:numFmt w:val="decimal"/>
        <w:pStyle w:val="Otsikko2"/>
        <w:lvlText w:val="%1.%2"/>
        <w:lvlJc w:val="left"/>
        <w:pPr>
          <w:ind w:left="709" w:hanging="709"/>
        </w:pPr>
        <w:rPr>
          <w:rFonts w:hint="default"/>
        </w:rPr>
      </w:lvl>
    </w:lvlOverride>
    <w:lvlOverride w:ilvl="2">
      <w:lvl w:ilvl="2">
        <w:start w:val="1"/>
        <w:numFmt w:val="decimal"/>
        <w:pStyle w:val="Otsikko3"/>
        <w:lvlText w:val="%1.%2.%3"/>
        <w:lvlJc w:val="left"/>
        <w:pPr>
          <w:ind w:left="2411" w:hanging="709"/>
        </w:pPr>
        <w:rPr>
          <w:rFonts w:hint="default"/>
        </w:rPr>
      </w:lvl>
    </w:lvlOverride>
    <w:lvlOverride w:ilvl="3">
      <w:lvl w:ilvl="3">
        <w:start w:val="1"/>
        <w:numFmt w:val="none"/>
        <w:suff w:val="nothing"/>
        <w:lvlText w:val=""/>
        <w:lvlJc w:val="left"/>
        <w:pPr>
          <w:ind w:left="1304" w:hanging="1304"/>
        </w:pPr>
        <w:rPr>
          <w:rFonts w:hint="default"/>
        </w:rPr>
      </w:lvl>
    </w:lvlOverride>
    <w:lvlOverride w:ilvl="4">
      <w:lvl w:ilvl="4">
        <w:start w:val="1"/>
        <w:numFmt w:val="none"/>
        <w:suff w:val="nothing"/>
        <w:lvlText w:val=""/>
        <w:lvlJc w:val="left"/>
        <w:pPr>
          <w:ind w:left="1304" w:hanging="1304"/>
        </w:pPr>
        <w:rPr>
          <w:rFonts w:hint="default"/>
        </w:rPr>
      </w:lvl>
    </w:lvlOverride>
    <w:lvlOverride w:ilvl="5">
      <w:lvl w:ilvl="5">
        <w:start w:val="1"/>
        <w:numFmt w:val="none"/>
        <w:suff w:val="nothing"/>
        <w:lvlText w:val=""/>
        <w:lvlJc w:val="left"/>
        <w:pPr>
          <w:ind w:left="1304" w:hanging="1304"/>
        </w:pPr>
        <w:rPr>
          <w:rFonts w:hint="default"/>
        </w:rPr>
      </w:lvl>
    </w:lvlOverride>
    <w:lvlOverride w:ilvl="6">
      <w:lvl w:ilvl="6">
        <w:start w:val="1"/>
        <w:numFmt w:val="none"/>
        <w:suff w:val="nothing"/>
        <w:lvlText w:val=""/>
        <w:lvlJc w:val="left"/>
        <w:pPr>
          <w:ind w:left="1304" w:hanging="1304"/>
        </w:pPr>
        <w:rPr>
          <w:rFonts w:hint="default"/>
        </w:rPr>
      </w:lvl>
    </w:lvlOverride>
    <w:lvlOverride w:ilvl="7">
      <w:lvl w:ilvl="7">
        <w:start w:val="1"/>
        <w:numFmt w:val="none"/>
        <w:suff w:val="nothing"/>
        <w:lvlText w:val=""/>
        <w:lvlJc w:val="left"/>
        <w:pPr>
          <w:ind w:left="1304" w:hanging="1304"/>
        </w:pPr>
        <w:rPr>
          <w:rFonts w:hint="default"/>
        </w:rPr>
      </w:lvl>
    </w:lvlOverride>
    <w:lvlOverride w:ilvl="8">
      <w:lvl w:ilvl="8">
        <w:start w:val="1"/>
        <w:numFmt w:val="none"/>
        <w:suff w:val="nothing"/>
        <w:lvlText w:val=""/>
        <w:lvlJc w:val="left"/>
        <w:pPr>
          <w:ind w:left="1304" w:hanging="1304"/>
        </w:pPr>
        <w:rPr>
          <w:rFonts w:hint="default"/>
        </w:rPr>
      </w:lvl>
    </w:lvlOverride>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
  </w:num>
  <w:num w:numId="9">
    <w:abstractNumId w:val="7"/>
  </w:num>
  <w:num w:numId="10">
    <w:abstractNumId w:val="1"/>
  </w:num>
  <w:num w:numId="11">
    <w:abstractNumId w:val="4"/>
  </w:num>
  <w:num w:numId="12">
    <w:abstractNumId w:val="9"/>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autoHyphenation/>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D3E"/>
    <w:rsid w:val="00000D68"/>
    <w:rsid w:val="00007363"/>
    <w:rsid w:val="00030F4B"/>
    <w:rsid w:val="0003691C"/>
    <w:rsid w:val="000405D9"/>
    <w:rsid w:val="00046E3F"/>
    <w:rsid w:val="00052AE2"/>
    <w:rsid w:val="000569A9"/>
    <w:rsid w:val="000632B5"/>
    <w:rsid w:val="00063B4C"/>
    <w:rsid w:val="00066325"/>
    <w:rsid w:val="00070AC8"/>
    <w:rsid w:val="000762B7"/>
    <w:rsid w:val="0007781E"/>
    <w:rsid w:val="00084E99"/>
    <w:rsid w:val="00093A26"/>
    <w:rsid w:val="000A031C"/>
    <w:rsid w:val="000A40B2"/>
    <w:rsid w:val="000A58D6"/>
    <w:rsid w:val="000A7E2B"/>
    <w:rsid w:val="000D15A5"/>
    <w:rsid w:val="000D3A22"/>
    <w:rsid w:val="000D5A4E"/>
    <w:rsid w:val="000D7D2D"/>
    <w:rsid w:val="000D7DD7"/>
    <w:rsid w:val="000E099F"/>
    <w:rsid w:val="000E37B5"/>
    <w:rsid w:val="000E6D9D"/>
    <w:rsid w:val="000F204E"/>
    <w:rsid w:val="000F3BB6"/>
    <w:rsid w:val="000F6045"/>
    <w:rsid w:val="00100B3D"/>
    <w:rsid w:val="0010150C"/>
    <w:rsid w:val="00102421"/>
    <w:rsid w:val="00103353"/>
    <w:rsid w:val="00111E56"/>
    <w:rsid w:val="00127316"/>
    <w:rsid w:val="0013175D"/>
    <w:rsid w:val="00136836"/>
    <w:rsid w:val="001425D3"/>
    <w:rsid w:val="0015489B"/>
    <w:rsid w:val="00156F3E"/>
    <w:rsid w:val="00160C19"/>
    <w:rsid w:val="00161CAB"/>
    <w:rsid w:val="00175154"/>
    <w:rsid w:val="00175205"/>
    <w:rsid w:val="00181E46"/>
    <w:rsid w:val="001A1055"/>
    <w:rsid w:val="001A2D5B"/>
    <w:rsid w:val="001A7803"/>
    <w:rsid w:val="001B051C"/>
    <w:rsid w:val="001B156C"/>
    <w:rsid w:val="001B371D"/>
    <w:rsid w:val="001E0D6B"/>
    <w:rsid w:val="001E1C14"/>
    <w:rsid w:val="001F346B"/>
    <w:rsid w:val="001F3AC3"/>
    <w:rsid w:val="001F4EC4"/>
    <w:rsid w:val="00201C6C"/>
    <w:rsid w:val="00213B47"/>
    <w:rsid w:val="00213D0E"/>
    <w:rsid w:val="00217465"/>
    <w:rsid w:val="00222DB0"/>
    <w:rsid w:val="00222E67"/>
    <w:rsid w:val="002233A8"/>
    <w:rsid w:val="00227EC3"/>
    <w:rsid w:val="00234C21"/>
    <w:rsid w:val="00243974"/>
    <w:rsid w:val="00250D2A"/>
    <w:rsid w:val="0025323E"/>
    <w:rsid w:val="00256EFE"/>
    <w:rsid w:val="00260DFC"/>
    <w:rsid w:val="002658D4"/>
    <w:rsid w:val="0026681A"/>
    <w:rsid w:val="0026698B"/>
    <w:rsid w:val="0027044C"/>
    <w:rsid w:val="0027518D"/>
    <w:rsid w:val="00277DEB"/>
    <w:rsid w:val="0029580C"/>
    <w:rsid w:val="00296B7D"/>
    <w:rsid w:val="0029767A"/>
    <w:rsid w:val="00297848"/>
    <w:rsid w:val="002B4E18"/>
    <w:rsid w:val="002C0E63"/>
    <w:rsid w:val="002E19F7"/>
    <w:rsid w:val="002E4802"/>
    <w:rsid w:val="002E52B6"/>
    <w:rsid w:val="002E547F"/>
    <w:rsid w:val="002F4B1C"/>
    <w:rsid w:val="003014B2"/>
    <w:rsid w:val="00315D77"/>
    <w:rsid w:val="00317160"/>
    <w:rsid w:val="00317553"/>
    <w:rsid w:val="0032362E"/>
    <w:rsid w:val="0033284D"/>
    <w:rsid w:val="003361B0"/>
    <w:rsid w:val="003456EA"/>
    <w:rsid w:val="00353F82"/>
    <w:rsid w:val="003632C2"/>
    <w:rsid w:val="00372DF0"/>
    <w:rsid w:val="0037379B"/>
    <w:rsid w:val="00374B2F"/>
    <w:rsid w:val="00395C66"/>
    <w:rsid w:val="003B36C3"/>
    <w:rsid w:val="003B78FB"/>
    <w:rsid w:val="003C0015"/>
    <w:rsid w:val="003C394B"/>
    <w:rsid w:val="003C4476"/>
    <w:rsid w:val="003D1532"/>
    <w:rsid w:val="003D367A"/>
    <w:rsid w:val="003E5AFF"/>
    <w:rsid w:val="003F0C89"/>
    <w:rsid w:val="00405285"/>
    <w:rsid w:val="00406CBA"/>
    <w:rsid w:val="00407469"/>
    <w:rsid w:val="004163E0"/>
    <w:rsid w:val="004259D1"/>
    <w:rsid w:val="00431B5E"/>
    <w:rsid w:val="004336C0"/>
    <w:rsid w:val="00434AEC"/>
    <w:rsid w:val="0043552F"/>
    <w:rsid w:val="00462FB3"/>
    <w:rsid w:val="00464A0A"/>
    <w:rsid w:val="00477DD5"/>
    <w:rsid w:val="004A112A"/>
    <w:rsid w:val="004A1C5B"/>
    <w:rsid w:val="004A1FEC"/>
    <w:rsid w:val="004B23E2"/>
    <w:rsid w:val="004B4CDA"/>
    <w:rsid w:val="004C3183"/>
    <w:rsid w:val="004C4858"/>
    <w:rsid w:val="004D18D1"/>
    <w:rsid w:val="004D2EED"/>
    <w:rsid w:val="004D324D"/>
    <w:rsid w:val="004D3565"/>
    <w:rsid w:val="004D7638"/>
    <w:rsid w:val="004E1247"/>
    <w:rsid w:val="004E1A0E"/>
    <w:rsid w:val="004E5ED4"/>
    <w:rsid w:val="004F6A16"/>
    <w:rsid w:val="005019DD"/>
    <w:rsid w:val="00502309"/>
    <w:rsid w:val="00525807"/>
    <w:rsid w:val="00527636"/>
    <w:rsid w:val="00532612"/>
    <w:rsid w:val="00534E77"/>
    <w:rsid w:val="0053545E"/>
    <w:rsid w:val="00537980"/>
    <w:rsid w:val="005406C4"/>
    <w:rsid w:val="005431DC"/>
    <w:rsid w:val="00543676"/>
    <w:rsid w:val="0054748C"/>
    <w:rsid w:val="00553465"/>
    <w:rsid w:val="00561ED4"/>
    <w:rsid w:val="005672B8"/>
    <w:rsid w:val="005707AB"/>
    <w:rsid w:val="0057789E"/>
    <w:rsid w:val="0058439C"/>
    <w:rsid w:val="005854BB"/>
    <w:rsid w:val="005966D1"/>
    <w:rsid w:val="005A60D9"/>
    <w:rsid w:val="005B267A"/>
    <w:rsid w:val="005C43A0"/>
    <w:rsid w:val="005D7EA4"/>
    <w:rsid w:val="005E3C1B"/>
    <w:rsid w:val="005F46F7"/>
    <w:rsid w:val="005F6117"/>
    <w:rsid w:val="00607649"/>
    <w:rsid w:val="00610E57"/>
    <w:rsid w:val="00613579"/>
    <w:rsid w:val="00613AD2"/>
    <w:rsid w:val="006202D1"/>
    <w:rsid w:val="00622AFB"/>
    <w:rsid w:val="00636020"/>
    <w:rsid w:val="00640DEC"/>
    <w:rsid w:val="00667E70"/>
    <w:rsid w:val="0067426D"/>
    <w:rsid w:val="006822AE"/>
    <w:rsid w:val="00687039"/>
    <w:rsid w:val="006873B6"/>
    <w:rsid w:val="00687EEC"/>
    <w:rsid w:val="0069068D"/>
    <w:rsid w:val="00693A4A"/>
    <w:rsid w:val="006A01EF"/>
    <w:rsid w:val="006A143F"/>
    <w:rsid w:val="006A33BF"/>
    <w:rsid w:val="006A6BC8"/>
    <w:rsid w:val="006B3107"/>
    <w:rsid w:val="006C528C"/>
    <w:rsid w:val="006C702C"/>
    <w:rsid w:val="006D2261"/>
    <w:rsid w:val="006D6E1D"/>
    <w:rsid w:val="006F04A0"/>
    <w:rsid w:val="006F12FC"/>
    <w:rsid w:val="00704830"/>
    <w:rsid w:val="007110D9"/>
    <w:rsid w:val="0071130C"/>
    <w:rsid w:val="007448E6"/>
    <w:rsid w:val="00751FA0"/>
    <w:rsid w:val="0076442E"/>
    <w:rsid w:val="00766ED3"/>
    <w:rsid w:val="00767518"/>
    <w:rsid w:val="00774591"/>
    <w:rsid w:val="00785B53"/>
    <w:rsid w:val="00795569"/>
    <w:rsid w:val="007A2BBC"/>
    <w:rsid w:val="007A691F"/>
    <w:rsid w:val="007A6CB9"/>
    <w:rsid w:val="007B3AB9"/>
    <w:rsid w:val="007B42E0"/>
    <w:rsid w:val="007B488B"/>
    <w:rsid w:val="007E19BE"/>
    <w:rsid w:val="007E39DA"/>
    <w:rsid w:val="007F2320"/>
    <w:rsid w:val="007F5036"/>
    <w:rsid w:val="007F7510"/>
    <w:rsid w:val="008268E9"/>
    <w:rsid w:val="00827489"/>
    <w:rsid w:val="00833924"/>
    <w:rsid w:val="0083561C"/>
    <w:rsid w:val="008700FA"/>
    <w:rsid w:val="00872B19"/>
    <w:rsid w:val="008759B3"/>
    <w:rsid w:val="008853D6"/>
    <w:rsid w:val="00887E54"/>
    <w:rsid w:val="0089348F"/>
    <w:rsid w:val="00895743"/>
    <w:rsid w:val="008A19B6"/>
    <w:rsid w:val="008A1F18"/>
    <w:rsid w:val="008B423A"/>
    <w:rsid w:val="008B7736"/>
    <w:rsid w:val="008C5B76"/>
    <w:rsid w:val="008D6CB8"/>
    <w:rsid w:val="008E4C88"/>
    <w:rsid w:val="008F43D0"/>
    <w:rsid w:val="009015CF"/>
    <w:rsid w:val="009030DC"/>
    <w:rsid w:val="009076D4"/>
    <w:rsid w:val="00912579"/>
    <w:rsid w:val="00930008"/>
    <w:rsid w:val="00934235"/>
    <w:rsid w:val="00940D3E"/>
    <w:rsid w:val="00941AE9"/>
    <w:rsid w:val="00944DE7"/>
    <w:rsid w:val="00951C28"/>
    <w:rsid w:val="00966A8B"/>
    <w:rsid w:val="00967F57"/>
    <w:rsid w:val="0097122D"/>
    <w:rsid w:val="00983278"/>
    <w:rsid w:val="00986D7E"/>
    <w:rsid w:val="009879C1"/>
    <w:rsid w:val="00997B8D"/>
    <w:rsid w:val="009A1174"/>
    <w:rsid w:val="009A297E"/>
    <w:rsid w:val="009A420E"/>
    <w:rsid w:val="009A7092"/>
    <w:rsid w:val="009B0703"/>
    <w:rsid w:val="009C0DD6"/>
    <w:rsid w:val="009C0E4A"/>
    <w:rsid w:val="009C4727"/>
    <w:rsid w:val="009E099B"/>
    <w:rsid w:val="009E2E70"/>
    <w:rsid w:val="00A00299"/>
    <w:rsid w:val="00A16DAA"/>
    <w:rsid w:val="00A17AA6"/>
    <w:rsid w:val="00A236D6"/>
    <w:rsid w:val="00A254FC"/>
    <w:rsid w:val="00A300AD"/>
    <w:rsid w:val="00A456CF"/>
    <w:rsid w:val="00A61656"/>
    <w:rsid w:val="00A83354"/>
    <w:rsid w:val="00A84F9B"/>
    <w:rsid w:val="00A877C2"/>
    <w:rsid w:val="00A94FB2"/>
    <w:rsid w:val="00A96BD3"/>
    <w:rsid w:val="00AA1713"/>
    <w:rsid w:val="00AC2CE5"/>
    <w:rsid w:val="00AD4B4D"/>
    <w:rsid w:val="00AF29FB"/>
    <w:rsid w:val="00AF49A9"/>
    <w:rsid w:val="00AF55DE"/>
    <w:rsid w:val="00B05FF9"/>
    <w:rsid w:val="00B157E9"/>
    <w:rsid w:val="00B32088"/>
    <w:rsid w:val="00B33020"/>
    <w:rsid w:val="00B33FAB"/>
    <w:rsid w:val="00B35C01"/>
    <w:rsid w:val="00B40832"/>
    <w:rsid w:val="00B52A9F"/>
    <w:rsid w:val="00B55B83"/>
    <w:rsid w:val="00B57423"/>
    <w:rsid w:val="00B57FA4"/>
    <w:rsid w:val="00B61694"/>
    <w:rsid w:val="00B71873"/>
    <w:rsid w:val="00B723CF"/>
    <w:rsid w:val="00B763BF"/>
    <w:rsid w:val="00B95EDC"/>
    <w:rsid w:val="00BA02A1"/>
    <w:rsid w:val="00BA2D80"/>
    <w:rsid w:val="00BB7A18"/>
    <w:rsid w:val="00BC2641"/>
    <w:rsid w:val="00BD19A2"/>
    <w:rsid w:val="00BD37F2"/>
    <w:rsid w:val="00BD5745"/>
    <w:rsid w:val="00BD6ED1"/>
    <w:rsid w:val="00BD7BAB"/>
    <w:rsid w:val="00BD7F75"/>
    <w:rsid w:val="00BE3B2F"/>
    <w:rsid w:val="00BE4E63"/>
    <w:rsid w:val="00BF2596"/>
    <w:rsid w:val="00C047F8"/>
    <w:rsid w:val="00C109CB"/>
    <w:rsid w:val="00C148AA"/>
    <w:rsid w:val="00C17F19"/>
    <w:rsid w:val="00C232E1"/>
    <w:rsid w:val="00C2729F"/>
    <w:rsid w:val="00C301C7"/>
    <w:rsid w:val="00C321B4"/>
    <w:rsid w:val="00C56B08"/>
    <w:rsid w:val="00C56E84"/>
    <w:rsid w:val="00C627DE"/>
    <w:rsid w:val="00C7331A"/>
    <w:rsid w:val="00C74B0C"/>
    <w:rsid w:val="00C816FB"/>
    <w:rsid w:val="00C81C76"/>
    <w:rsid w:val="00C84A7F"/>
    <w:rsid w:val="00C8602F"/>
    <w:rsid w:val="00C87069"/>
    <w:rsid w:val="00C9269D"/>
    <w:rsid w:val="00C95859"/>
    <w:rsid w:val="00C96048"/>
    <w:rsid w:val="00C96DD9"/>
    <w:rsid w:val="00CC33D6"/>
    <w:rsid w:val="00CC4C5B"/>
    <w:rsid w:val="00CC60C3"/>
    <w:rsid w:val="00CD1604"/>
    <w:rsid w:val="00CE2901"/>
    <w:rsid w:val="00CE54F5"/>
    <w:rsid w:val="00CE58D4"/>
    <w:rsid w:val="00CF54FC"/>
    <w:rsid w:val="00D0181A"/>
    <w:rsid w:val="00D03F5E"/>
    <w:rsid w:val="00D05367"/>
    <w:rsid w:val="00D12DCC"/>
    <w:rsid w:val="00D14586"/>
    <w:rsid w:val="00D21891"/>
    <w:rsid w:val="00D22428"/>
    <w:rsid w:val="00D243CF"/>
    <w:rsid w:val="00D3684F"/>
    <w:rsid w:val="00D45218"/>
    <w:rsid w:val="00D45E9B"/>
    <w:rsid w:val="00D46909"/>
    <w:rsid w:val="00D5105E"/>
    <w:rsid w:val="00D52871"/>
    <w:rsid w:val="00D56591"/>
    <w:rsid w:val="00D63BFE"/>
    <w:rsid w:val="00D71B8D"/>
    <w:rsid w:val="00D84FC9"/>
    <w:rsid w:val="00D9280E"/>
    <w:rsid w:val="00DA34E7"/>
    <w:rsid w:val="00DB1DD4"/>
    <w:rsid w:val="00DB392E"/>
    <w:rsid w:val="00DC50B2"/>
    <w:rsid w:val="00DD0E94"/>
    <w:rsid w:val="00DE7551"/>
    <w:rsid w:val="00DE7F6A"/>
    <w:rsid w:val="00E11BBF"/>
    <w:rsid w:val="00E15D64"/>
    <w:rsid w:val="00E16EEA"/>
    <w:rsid w:val="00E177C8"/>
    <w:rsid w:val="00E31F88"/>
    <w:rsid w:val="00E448D8"/>
    <w:rsid w:val="00E4493E"/>
    <w:rsid w:val="00E47FF7"/>
    <w:rsid w:val="00E6470B"/>
    <w:rsid w:val="00E73DED"/>
    <w:rsid w:val="00E73F1A"/>
    <w:rsid w:val="00EA02B2"/>
    <w:rsid w:val="00EA171F"/>
    <w:rsid w:val="00EC1127"/>
    <w:rsid w:val="00EC3D82"/>
    <w:rsid w:val="00EC4224"/>
    <w:rsid w:val="00EC6DE5"/>
    <w:rsid w:val="00ED2F1B"/>
    <w:rsid w:val="00EE145D"/>
    <w:rsid w:val="00EE3EF3"/>
    <w:rsid w:val="00EE6C9A"/>
    <w:rsid w:val="00EF1C52"/>
    <w:rsid w:val="00EF3C88"/>
    <w:rsid w:val="00F031F0"/>
    <w:rsid w:val="00F061E2"/>
    <w:rsid w:val="00F10B9E"/>
    <w:rsid w:val="00F11368"/>
    <w:rsid w:val="00F14460"/>
    <w:rsid w:val="00F26AB3"/>
    <w:rsid w:val="00F27402"/>
    <w:rsid w:val="00F33D73"/>
    <w:rsid w:val="00F42D13"/>
    <w:rsid w:val="00F448A4"/>
    <w:rsid w:val="00F832CA"/>
    <w:rsid w:val="00F83D55"/>
    <w:rsid w:val="00F87336"/>
    <w:rsid w:val="00F87D04"/>
    <w:rsid w:val="00F90021"/>
    <w:rsid w:val="00F94743"/>
    <w:rsid w:val="00FA46FA"/>
    <w:rsid w:val="00FC0179"/>
    <w:rsid w:val="00FC1085"/>
    <w:rsid w:val="00FC11C4"/>
    <w:rsid w:val="00FC71A2"/>
    <w:rsid w:val="00FD2410"/>
    <w:rsid w:val="00FD258C"/>
    <w:rsid w:val="00FD4C40"/>
    <w:rsid w:val="00FE0B23"/>
    <w:rsid w:val="00FE0CDF"/>
    <w:rsid w:val="00FE0DB1"/>
    <w:rsid w:val="00FE65D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39FE26"/>
  <w15:docId w15:val="{B61A40C8-FA88-4F6B-9064-43FFC2F8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18"/>
        <w:szCs w:val="18"/>
        <w:lang w:val="fi-FI" w:eastAsia="en-US" w:bidi="ar-SA"/>
      </w:rPr>
    </w:rPrDefault>
    <w:pPrDefault>
      <w:pPr>
        <w:spacing w:line="293" w:lineRule="auto"/>
      </w:pPr>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3F0C89"/>
  </w:style>
  <w:style w:type="paragraph" w:styleId="Otsikko1">
    <w:name w:val="heading 1"/>
    <w:basedOn w:val="Normaali"/>
    <w:next w:val="Leipteksti"/>
    <w:link w:val="Otsikko1Char"/>
    <w:uiPriority w:val="9"/>
    <w:qFormat/>
    <w:rsid w:val="00610E57"/>
    <w:pPr>
      <w:keepNext/>
      <w:keepLines/>
      <w:pageBreakBefore/>
      <w:numPr>
        <w:numId w:val="4"/>
      </w:numPr>
      <w:spacing w:after="1680" w:line="240" w:lineRule="auto"/>
      <w:outlineLvl w:val="0"/>
    </w:pPr>
    <w:rPr>
      <w:rFonts w:asciiTheme="majorHAnsi" w:eastAsiaTheme="majorEastAsia" w:hAnsiTheme="majorHAnsi" w:cstheme="majorBidi"/>
      <w:bCs/>
      <w:color w:val="002E63"/>
      <w:sz w:val="48"/>
      <w:szCs w:val="28"/>
    </w:rPr>
  </w:style>
  <w:style w:type="paragraph" w:styleId="Otsikko2">
    <w:name w:val="heading 2"/>
    <w:basedOn w:val="Normaali"/>
    <w:next w:val="Leipteksti"/>
    <w:link w:val="Otsikko2Char"/>
    <w:uiPriority w:val="9"/>
    <w:qFormat/>
    <w:rsid w:val="00D12DCC"/>
    <w:pPr>
      <w:keepNext/>
      <w:keepLines/>
      <w:numPr>
        <w:ilvl w:val="1"/>
        <w:numId w:val="4"/>
      </w:numPr>
      <w:spacing w:before="360" w:after="160"/>
      <w:outlineLvl w:val="1"/>
    </w:pPr>
    <w:rPr>
      <w:rFonts w:asciiTheme="majorHAnsi" w:eastAsiaTheme="majorEastAsia" w:hAnsiTheme="majorHAnsi" w:cstheme="majorBidi"/>
      <w:bCs/>
      <w:color w:val="00A6D6" w:themeColor="accent2"/>
      <w:sz w:val="28"/>
      <w:szCs w:val="26"/>
    </w:rPr>
  </w:style>
  <w:style w:type="paragraph" w:styleId="Otsikko3">
    <w:name w:val="heading 3"/>
    <w:basedOn w:val="Normaali"/>
    <w:next w:val="Leipteksti"/>
    <w:link w:val="Otsikko3Char"/>
    <w:uiPriority w:val="9"/>
    <w:qFormat/>
    <w:rsid w:val="00B40832"/>
    <w:pPr>
      <w:keepNext/>
      <w:keepLines/>
      <w:numPr>
        <w:ilvl w:val="2"/>
        <w:numId w:val="4"/>
      </w:numPr>
      <w:spacing w:before="360" w:after="160"/>
      <w:ind w:left="709"/>
      <w:outlineLvl w:val="2"/>
    </w:pPr>
    <w:rPr>
      <w:rFonts w:asciiTheme="majorHAnsi" w:eastAsiaTheme="majorEastAsia" w:hAnsiTheme="majorHAnsi" w:cstheme="majorBidi"/>
      <w:b/>
      <w:bCs/>
      <w:sz w:val="22"/>
    </w:rPr>
  </w:style>
  <w:style w:type="paragraph" w:styleId="Otsikko4">
    <w:name w:val="heading 4"/>
    <w:basedOn w:val="Normaali"/>
    <w:next w:val="Leipteksti"/>
    <w:link w:val="Otsikko4Char"/>
    <w:uiPriority w:val="9"/>
    <w:rsid w:val="00D12DCC"/>
    <w:pPr>
      <w:keepNext/>
      <w:keepLines/>
      <w:spacing w:after="180"/>
      <w:outlineLvl w:val="3"/>
    </w:pPr>
    <w:rPr>
      <w:rFonts w:asciiTheme="majorHAnsi" w:eastAsiaTheme="majorEastAsia" w:hAnsiTheme="majorHAnsi" w:cstheme="majorBidi"/>
      <w:b/>
      <w:bCs/>
      <w:iCs/>
    </w:rPr>
  </w:style>
  <w:style w:type="paragraph" w:styleId="Otsikko5">
    <w:name w:val="heading 5"/>
    <w:basedOn w:val="Normaali"/>
    <w:next w:val="Leipteksti"/>
    <w:link w:val="Otsikko5Char"/>
    <w:uiPriority w:val="9"/>
    <w:rsid w:val="005F46F7"/>
    <w:pPr>
      <w:keepNext/>
      <w:keepLines/>
      <w:spacing w:after="180"/>
      <w:ind w:left="1304"/>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640DEC"/>
    <w:pPr>
      <w:keepNext/>
      <w:keepLines/>
      <w:spacing w:after="180"/>
      <w:ind w:left="1304"/>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3014B2"/>
    <w:pPr>
      <w:keepNext/>
      <w:keepLines/>
      <w:spacing w:after="180"/>
      <w:ind w:left="1304"/>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1B156C"/>
    <w:pPr>
      <w:keepNext/>
      <w:keepLines/>
      <w:spacing w:after="180"/>
      <w:ind w:left="1304"/>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1B156C"/>
    <w:pPr>
      <w:keepNext/>
      <w:keepLines/>
      <w:spacing w:after="180"/>
      <w:ind w:left="1304"/>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Leipteksti"/>
    <w:link w:val="OtsikkoChar"/>
    <w:uiPriority w:val="10"/>
    <w:rsid w:val="00462FB3"/>
    <w:pPr>
      <w:spacing w:after="180"/>
      <w:contextualSpacing/>
    </w:pPr>
    <w:rPr>
      <w:rFonts w:asciiTheme="majorHAnsi" w:eastAsiaTheme="majorEastAsia" w:hAnsiTheme="majorHAnsi" w:cstheme="majorBidi"/>
      <w:b/>
      <w:sz w:val="22"/>
      <w:szCs w:val="52"/>
    </w:rPr>
  </w:style>
  <w:style w:type="character" w:customStyle="1" w:styleId="OtsikkoChar">
    <w:name w:val="Otsikko Char"/>
    <w:basedOn w:val="Kappaleenoletusfontti"/>
    <w:link w:val="Otsikko"/>
    <w:uiPriority w:val="10"/>
    <w:rsid w:val="00462FB3"/>
    <w:rPr>
      <w:rFonts w:asciiTheme="majorHAnsi" w:eastAsiaTheme="majorEastAsia" w:hAnsiTheme="majorHAnsi" w:cstheme="majorBidi"/>
      <w:b/>
      <w:sz w:val="22"/>
      <w:szCs w:val="52"/>
    </w:rPr>
  </w:style>
  <w:style w:type="character" w:customStyle="1" w:styleId="Otsikko1Char">
    <w:name w:val="Otsikko 1 Char"/>
    <w:basedOn w:val="Kappaleenoletusfontti"/>
    <w:link w:val="Otsikko1"/>
    <w:uiPriority w:val="9"/>
    <w:rsid w:val="00610E57"/>
    <w:rPr>
      <w:rFonts w:asciiTheme="majorHAnsi" w:eastAsiaTheme="majorEastAsia" w:hAnsiTheme="majorHAnsi" w:cstheme="majorBidi"/>
      <w:bCs/>
      <w:color w:val="002E63"/>
      <w:sz w:val="48"/>
      <w:szCs w:val="28"/>
    </w:rPr>
  </w:style>
  <w:style w:type="paragraph" w:styleId="Leipteksti">
    <w:name w:val="Body Text"/>
    <w:basedOn w:val="Normaali"/>
    <w:next w:val="Leipteksti2"/>
    <w:link w:val="LeiptekstiChar"/>
    <w:uiPriority w:val="1"/>
    <w:qFormat/>
    <w:rsid w:val="00D12DCC"/>
  </w:style>
  <w:style w:type="character" w:customStyle="1" w:styleId="LeiptekstiChar">
    <w:name w:val="Leipäteksti Char"/>
    <w:basedOn w:val="Kappaleenoletusfontti"/>
    <w:link w:val="Leipteksti"/>
    <w:uiPriority w:val="1"/>
    <w:rsid w:val="00D12DCC"/>
  </w:style>
  <w:style w:type="character" w:customStyle="1" w:styleId="Otsikko2Char">
    <w:name w:val="Otsikko 2 Char"/>
    <w:basedOn w:val="Kappaleenoletusfontti"/>
    <w:link w:val="Otsikko2"/>
    <w:uiPriority w:val="9"/>
    <w:rsid w:val="00D12DCC"/>
    <w:rPr>
      <w:rFonts w:asciiTheme="majorHAnsi" w:eastAsiaTheme="majorEastAsia" w:hAnsiTheme="majorHAnsi" w:cstheme="majorBidi"/>
      <w:bCs/>
      <w:color w:val="00A6D6" w:themeColor="accent2"/>
      <w:sz w:val="28"/>
      <w:szCs w:val="26"/>
    </w:rPr>
  </w:style>
  <w:style w:type="character" w:customStyle="1" w:styleId="Otsikko3Char">
    <w:name w:val="Otsikko 3 Char"/>
    <w:basedOn w:val="Kappaleenoletusfontti"/>
    <w:link w:val="Otsikko3"/>
    <w:uiPriority w:val="9"/>
    <w:rsid w:val="00B40832"/>
    <w:rPr>
      <w:rFonts w:asciiTheme="majorHAnsi" w:eastAsiaTheme="majorEastAsia" w:hAnsiTheme="majorHAnsi" w:cstheme="majorBidi"/>
      <w:b/>
      <w:bCs/>
      <w:sz w:val="22"/>
    </w:rPr>
  </w:style>
  <w:style w:type="character" w:customStyle="1" w:styleId="Otsikko4Char">
    <w:name w:val="Otsikko 4 Char"/>
    <w:basedOn w:val="Kappaleenoletusfontti"/>
    <w:link w:val="Otsikko4"/>
    <w:uiPriority w:val="9"/>
    <w:rsid w:val="00D12DCC"/>
    <w:rPr>
      <w:rFonts w:asciiTheme="majorHAnsi" w:eastAsiaTheme="majorEastAsia" w:hAnsiTheme="majorHAnsi" w:cstheme="majorBidi"/>
      <w:b/>
      <w:bCs/>
      <w:iCs/>
    </w:rPr>
  </w:style>
  <w:style w:type="character" w:customStyle="1" w:styleId="Otsikko5Char">
    <w:name w:val="Otsikko 5 Char"/>
    <w:basedOn w:val="Kappaleenoletusfontti"/>
    <w:link w:val="Otsikko5"/>
    <w:uiPriority w:val="9"/>
    <w:rsid w:val="005F46F7"/>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640DEC"/>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3014B2"/>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1B156C"/>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1B156C"/>
    <w:rPr>
      <w:rFonts w:asciiTheme="majorHAnsi" w:eastAsiaTheme="majorEastAsia" w:hAnsiTheme="majorHAnsi" w:cstheme="majorBidi"/>
      <w:iCs/>
      <w:szCs w:val="20"/>
    </w:rPr>
  </w:style>
  <w:style w:type="paragraph" w:styleId="Sisllysluettelonotsikko">
    <w:name w:val="TOC Heading"/>
    <w:basedOn w:val="Otsikko"/>
    <w:next w:val="Normaali"/>
    <w:uiPriority w:val="39"/>
    <w:rsid w:val="00A61656"/>
    <w:pPr>
      <w:spacing w:after="1880"/>
    </w:pPr>
    <w:rPr>
      <w:b w:val="0"/>
      <w:color w:val="002E63" w:themeColor="accent1"/>
      <w:sz w:val="48"/>
    </w:rPr>
  </w:style>
  <w:style w:type="paragraph" w:styleId="Eivli">
    <w:name w:val="No Spacing"/>
    <w:link w:val="EivliChar"/>
    <w:uiPriority w:val="1"/>
    <w:qFormat/>
    <w:rsid w:val="00D12DCC"/>
  </w:style>
  <w:style w:type="paragraph" w:styleId="Yltunniste">
    <w:name w:val="header"/>
    <w:basedOn w:val="Normaali"/>
    <w:link w:val="YltunnisteChar"/>
    <w:uiPriority w:val="99"/>
    <w:rsid w:val="00A456CF"/>
    <w:rPr>
      <w:sz w:val="16"/>
    </w:rPr>
  </w:style>
  <w:style w:type="character" w:customStyle="1" w:styleId="YltunnisteChar">
    <w:name w:val="Ylätunniste Char"/>
    <w:basedOn w:val="Kappaleenoletusfontti"/>
    <w:link w:val="Yltunniste"/>
    <w:uiPriority w:val="99"/>
    <w:rsid w:val="00A456CF"/>
    <w:rPr>
      <w:sz w:val="16"/>
    </w:rPr>
  </w:style>
  <w:style w:type="paragraph" w:styleId="Alatunniste">
    <w:name w:val="footer"/>
    <w:basedOn w:val="Normaali"/>
    <w:link w:val="AlatunnisteChar"/>
    <w:uiPriority w:val="99"/>
    <w:rsid w:val="00A456CF"/>
    <w:pPr>
      <w:spacing w:line="240" w:lineRule="auto"/>
    </w:pPr>
    <w:rPr>
      <w:sz w:val="16"/>
    </w:rPr>
  </w:style>
  <w:style w:type="character" w:customStyle="1" w:styleId="AlatunnisteChar">
    <w:name w:val="Alatunniste Char"/>
    <w:basedOn w:val="Kappaleenoletusfontti"/>
    <w:link w:val="Alatunniste"/>
    <w:uiPriority w:val="99"/>
    <w:rsid w:val="00A456CF"/>
    <w:rPr>
      <w:sz w:val="16"/>
    </w:rPr>
  </w:style>
  <w:style w:type="table" w:styleId="TaulukkoRuudukko">
    <w:name w:val="Table Grid"/>
    <w:basedOn w:val="Normaalitaulukko"/>
    <w:uiPriority w:val="59"/>
    <w:rsid w:val="00223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uudukkoa">
    <w:name w:val="Ei ruudukkoa"/>
    <w:basedOn w:val="Normaalitaulukko"/>
    <w:uiPriority w:val="99"/>
    <w:rsid w:val="002233A8"/>
    <w:tblPr>
      <w:tblCellMar>
        <w:left w:w="0" w:type="dxa"/>
        <w:right w:w="0" w:type="dxa"/>
      </w:tblCellMar>
    </w:tblPr>
  </w:style>
  <w:style w:type="paragraph" w:styleId="Seliteteksti">
    <w:name w:val="Balloon Text"/>
    <w:basedOn w:val="Normaali"/>
    <w:link w:val="SelitetekstiChar"/>
    <w:uiPriority w:val="99"/>
    <w:semiHidden/>
    <w:unhideWhenUsed/>
    <w:rsid w:val="008B7736"/>
    <w:rPr>
      <w:rFonts w:ascii="Tahoma" w:hAnsi="Tahoma" w:cs="Tahoma"/>
      <w:sz w:val="16"/>
      <w:szCs w:val="16"/>
    </w:rPr>
  </w:style>
  <w:style w:type="character" w:customStyle="1" w:styleId="SelitetekstiChar">
    <w:name w:val="Seliteteksti Char"/>
    <w:basedOn w:val="Kappaleenoletusfontti"/>
    <w:link w:val="Seliteteksti"/>
    <w:uiPriority w:val="99"/>
    <w:semiHidden/>
    <w:rsid w:val="008B7736"/>
    <w:rPr>
      <w:rFonts w:ascii="Tahoma" w:hAnsi="Tahoma" w:cs="Tahoma"/>
      <w:sz w:val="16"/>
      <w:szCs w:val="16"/>
    </w:rPr>
  </w:style>
  <w:style w:type="numbering" w:customStyle="1" w:styleId="Luettelomerkit">
    <w:name w:val="Luettelomerkit"/>
    <w:uiPriority w:val="99"/>
    <w:rsid w:val="00DB392E"/>
    <w:pPr>
      <w:numPr>
        <w:numId w:val="1"/>
      </w:numPr>
    </w:pPr>
  </w:style>
  <w:style w:type="numbering" w:customStyle="1" w:styleId="Numerointi">
    <w:name w:val="Numerointi"/>
    <w:uiPriority w:val="99"/>
    <w:rsid w:val="005B267A"/>
    <w:pPr>
      <w:numPr>
        <w:numId w:val="2"/>
      </w:numPr>
    </w:pPr>
  </w:style>
  <w:style w:type="paragraph" w:styleId="Merkittyluettelo">
    <w:name w:val="List Bullet"/>
    <w:basedOn w:val="Normaali"/>
    <w:uiPriority w:val="99"/>
    <w:qFormat/>
    <w:rsid w:val="00DB392E"/>
    <w:pPr>
      <w:numPr>
        <w:numId w:val="5"/>
      </w:numPr>
      <w:contextualSpacing/>
    </w:pPr>
  </w:style>
  <w:style w:type="character" w:styleId="Hyperlinkki">
    <w:name w:val="Hyperlink"/>
    <w:basedOn w:val="Kappaleenoletusfontti"/>
    <w:uiPriority w:val="99"/>
    <w:unhideWhenUsed/>
    <w:rsid w:val="00F42D13"/>
    <w:rPr>
      <w:color w:val="0000FF" w:themeColor="hyperlink"/>
      <w:u w:val="single"/>
    </w:rPr>
  </w:style>
  <w:style w:type="paragraph" w:styleId="Numeroituluettelo">
    <w:name w:val="List Number"/>
    <w:basedOn w:val="Normaali"/>
    <w:uiPriority w:val="99"/>
    <w:rsid w:val="005B267A"/>
    <w:pPr>
      <w:numPr>
        <w:numId w:val="2"/>
      </w:numPr>
      <w:spacing w:after="180"/>
      <w:contextualSpacing/>
    </w:pPr>
  </w:style>
  <w:style w:type="character" w:styleId="Paikkamerkkiteksti">
    <w:name w:val="Placeholder Text"/>
    <w:basedOn w:val="Kappaleenoletusfontti"/>
    <w:uiPriority w:val="99"/>
    <w:rsid w:val="00A17AA6"/>
    <w:rPr>
      <w:color w:val="auto"/>
    </w:rPr>
  </w:style>
  <w:style w:type="numbering" w:customStyle="1" w:styleId="Otsikkonumerointi">
    <w:name w:val="Otsikkonumerointi"/>
    <w:uiPriority w:val="99"/>
    <w:rsid w:val="0027518D"/>
    <w:pPr>
      <w:numPr>
        <w:numId w:val="3"/>
      </w:numPr>
    </w:pPr>
  </w:style>
  <w:style w:type="paragraph" w:styleId="Leipteksti2">
    <w:name w:val="Body Text 2"/>
    <w:basedOn w:val="Normaali"/>
    <w:link w:val="Leipteksti2Char"/>
    <w:uiPriority w:val="1"/>
    <w:qFormat/>
    <w:rsid w:val="003E5AFF"/>
    <w:pPr>
      <w:ind w:firstLine="284"/>
    </w:pPr>
    <w:rPr>
      <w:lang w:val="en-US"/>
    </w:rPr>
  </w:style>
  <w:style w:type="character" w:customStyle="1" w:styleId="Leipteksti2Char">
    <w:name w:val="Leipäteksti 2 Char"/>
    <w:basedOn w:val="Kappaleenoletusfontti"/>
    <w:link w:val="Leipteksti2"/>
    <w:uiPriority w:val="1"/>
    <w:rsid w:val="003E5AFF"/>
    <w:rPr>
      <w:lang w:val="en-US"/>
    </w:rPr>
  </w:style>
  <w:style w:type="paragraph" w:styleId="Sisluet1">
    <w:name w:val="toc 1"/>
    <w:basedOn w:val="Normaali"/>
    <w:next w:val="Normaali"/>
    <w:autoRedefine/>
    <w:uiPriority w:val="39"/>
    <w:rsid w:val="00D22428"/>
    <w:pPr>
      <w:tabs>
        <w:tab w:val="left" w:pos="660"/>
        <w:tab w:val="left" w:pos="1276"/>
        <w:tab w:val="right" w:leader="dot" w:pos="7926"/>
      </w:tabs>
      <w:spacing w:before="160" w:after="60" w:line="240" w:lineRule="auto"/>
    </w:pPr>
    <w:rPr>
      <w:b/>
      <w:color w:val="00A6D6" w:themeColor="accent2"/>
    </w:rPr>
  </w:style>
  <w:style w:type="paragraph" w:styleId="Sisluet2">
    <w:name w:val="toc 2"/>
    <w:basedOn w:val="Normaali"/>
    <w:next w:val="Normaali"/>
    <w:autoRedefine/>
    <w:uiPriority w:val="39"/>
    <w:rsid w:val="00D84FC9"/>
    <w:pPr>
      <w:spacing w:after="60" w:line="240" w:lineRule="auto"/>
    </w:pPr>
  </w:style>
  <w:style w:type="paragraph" w:styleId="Sisluet3">
    <w:name w:val="toc 3"/>
    <w:basedOn w:val="Normaali"/>
    <w:next w:val="Normaali"/>
    <w:autoRedefine/>
    <w:uiPriority w:val="39"/>
    <w:rsid w:val="00D84FC9"/>
    <w:pPr>
      <w:spacing w:after="60" w:line="240" w:lineRule="auto"/>
    </w:pPr>
  </w:style>
  <w:style w:type="table" w:customStyle="1" w:styleId="Raportintaulukko">
    <w:name w:val="Raportin taulukko"/>
    <w:basedOn w:val="Normaalitaulukko"/>
    <w:uiPriority w:val="99"/>
    <w:rsid w:val="00AC2CE5"/>
    <w:pPr>
      <w:spacing w:line="240" w:lineRule="auto"/>
    </w:pPr>
    <w:tblPr>
      <w:tblBorders>
        <w:top w:val="single" w:sz="4" w:space="0" w:color="00A6D6" w:themeColor="accent2"/>
        <w:left w:val="single" w:sz="4" w:space="0" w:color="00A6D6" w:themeColor="accent2"/>
        <w:bottom w:val="single" w:sz="4" w:space="0" w:color="00A6D6" w:themeColor="accent2"/>
        <w:right w:val="single" w:sz="4" w:space="0" w:color="00A6D6" w:themeColor="accent2"/>
      </w:tblBorders>
      <w:tblCellMar>
        <w:top w:w="57" w:type="dxa"/>
        <w:bottom w:w="113" w:type="dxa"/>
      </w:tblCellMar>
    </w:tblPr>
    <w:tblStylePr w:type="firstRow">
      <w:rPr>
        <w:b/>
      </w:rPr>
      <w:tblPr/>
      <w:tcPr>
        <w:tcBorders>
          <w:top w:val="single" w:sz="4" w:space="0" w:color="00A6D6" w:themeColor="accent2"/>
          <w:left w:val="single" w:sz="4" w:space="0" w:color="00A6D6" w:themeColor="accent2"/>
          <w:bottom w:val="single" w:sz="4" w:space="0" w:color="00A6D6" w:themeColor="accent2"/>
          <w:right w:val="single" w:sz="4" w:space="0" w:color="00A6D6" w:themeColor="accent2"/>
          <w:insideH w:val="nil"/>
          <w:insideV w:val="nil"/>
          <w:tl2br w:val="nil"/>
          <w:tr2bl w:val="nil"/>
        </w:tcBorders>
        <w:shd w:val="clear" w:color="auto" w:fill="CDFFFF"/>
      </w:tcPr>
    </w:tblStylePr>
  </w:style>
  <w:style w:type="paragraph" w:styleId="NormaaliWWW">
    <w:name w:val="Normal (Web)"/>
    <w:basedOn w:val="Normaali"/>
    <w:uiPriority w:val="99"/>
    <w:semiHidden/>
    <w:unhideWhenUsed/>
    <w:rsid w:val="00030F4B"/>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477DD5"/>
    <w:pPr>
      <w:spacing w:line="240" w:lineRule="auto"/>
      <w:ind w:left="720"/>
      <w:contextualSpacing/>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4E1A0E"/>
    <w:rPr>
      <w:color w:val="800080" w:themeColor="followedHyperlink"/>
      <w:u w:val="single"/>
    </w:rPr>
  </w:style>
  <w:style w:type="character" w:styleId="Voimakas">
    <w:name w:val="Strong"/>
    <w:basedOn w:val="Kappaleenoletusfontti"/>
    <w:uiPriority w:val="22"/>
    <w:qFormat/>
    <w:rsid w:val="004E1A0E"/>
    <w:rPr>
      <w:b/>
      <w:bCs/>
    </w:rPr>
  </w:style>
  <w:style w:type="paragraph" w:styleId="Kuvaotsikko">
    <w:name w:val="caption"/>
    <w:basedOn w:val="Normaali"/>
    <w:next w:val="Normaali"/>
    <w:uiPriority w:val="35"/>
    <w:unhideWhenUsed/>
    <w:qFormat/>
    <w:rsid w:val="003D1532"/>
    <w:pPr>
      <w:spacing w:after="200" w:line="240" w:lineRule="auto"/>
    </w:pPr>
    <w:rPr>
      <w:i/>
      <w:iCs/>
      <w:color w:val="000000" w:themeColor="text2"/>
    </w:rPr>
  </w:style>
  <w:style w:type="paragraph" w:styleId="Vaintekstin">
    <w:name w:val="Plain Text"/>
    <w:basedOn w:val="Normaali"/>
    <w:link w:val="VaintekstinChar"/>
    <w:uiPriority w:val="99"/>
    <w:unhideWhenUsed/>
    <w:rsid w:val="00395C66"/>
    <w:pPr>
      <w:spacing w:line="240" w:lineRule="auto"/>
    </w:pPr>
    <w:rPr>
      <w:rFonts w:ascii="Calibri" w:hAnsi="Calibri" w:cstheme="minorBidi"/>
      <w:sz w:val="22"/>
      <w:szCs w:val="21"/>
    </w:rPr>
  </w:style>
  <w:style w:type="character" w:customStyle="1" w:styleId="VaintekstinChar">
    <w:name w:val="Vain tekstinä Char"/>
    <w:basedOn w:val="Kappaleenoletusfontti"/>
    <w:link w:val="Vaintekstin"/>
    <w:uiPriority w:val="99"/>
    <w:rsid w:val="00395C66"/>
    <w:rPr>
      <w:rFonts w:ascii="Calibri" w:hAnsi="Calibri" w:cstheme="minorBidi"/>
      <w:sz w:val="22"/>
      <w:szCs w:val="21"/>
    </w:rPr>
  </w:style>
  <w:style w:type="character" w:customStyle="1" w:styleId="EivliChar">
    <w:name w:val="Ei väliä Char"/>
    <w:basedOn w:val="Kappaleenoletusfontti"/>
    <w:link w:val="Eivli"/>
    <w:uiPriority w:val="1"/>
    <w:rsid w:val="00BD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454">
      <w:bodyDiv w:val="1"/>
      <w:marLeft w:val="0"/>
      <w:marRight w:val="0"/>
      <w:marTop w:val="0"/>
      <w:marBottom w:val="0"/>
      <w:divBdr>
        <w:top w:val="none" w:sz="0" w:space="0" w:color="auto"/>
        <w:left w:val="none" w:sz="0" w:space="0" w:color="auto"/>
        <w:bottom w:val="none" w:sz="0" w:space="0" w:color="auto"/>
        <w:right w:val="none" w:sz="0" w:space="0" w:color="auto"/>
      </w:divBdr>
    </w:div>
    <w:div w:id="74279132">
      <w:bodyDiv w:val="1"/>
      <w:marLeft w:val="0"/>
      <w:marRight w:val="0"/>
      <w:marTop w:val="0"/>
      <w:marBottom w:val="0"/>
      <w:divBdr>
        <w:top w:val="none" w:sz="0" w:space="0" w:color="auto"/>
        <w:left w:val="none" w:sz="0" w:space="0" w:color="auto"/>
        <w:bottom w:val="none" w:sz="0" w:space="0" w:color="auto"/>
        <w:right w:val="none" w:sz="0" w:space="0" w:color="auto"/>
      </w:divBdr>
    </w:div>
    <w:div w:id="105585210">
      <w:bodyDiv w:val="1"/>
      <w:marLeft w:val="0"/>
      <w:marRight w:val="0"/>
      <w:marTop w:val="0"/>
      <w:marBottom w:val="0"/>
      <w:divBdr>
        <w:top w:val="none" w:sz="0" w:space="0" w:color="auto"/>
        <w:left w:val="none" w:sz="0" w:space="0" w:color="auto"/>
        <w:bottom w:val="none" w:sz="0" w:space="0" w:color="auto"/>
        <w:right w:val="none" w:sz="0" w:space="0" w:color="auto"/>
      </w:divBdr>
    </w:div>
    <w:div w:id="227541837">
      <w:bodyDiv w:val="1"/>
      <w:marLeft w:val="0"/>
      <w:marRight w:val="0"/>
      <w:marTop w:val="0"/>
      <w:marBottom w:val="0"/>
      <w:divBdr>
        <w:top w:val="none" w:sz="0" w:space="0" w:color="auto"/>
        <w:left w:val="none" w:sz="0" w:space="0" w:color="auto"/>
        <w:bottom w:val="none" w:sz="0" w:space="0" w:color="auto"/>
        <w:right w:val="none" w:sz="0" w:space="0" w:color="auto"/>
      </w:divBdr>
    </w:div>
    <w:div w:id="243103498">
      <w:bodyDiv w:val="1"/>
      <w:marLeft w:val="0"/>
      <w:marRight w:val="0"/>
      <w:marTop w:val="0"/>
      <w:marBottom w:val="0"/>
      <w:divBdr>
        <w:top w:val="none" w:sz="0" w:space="0" w:color="auto"/>
        <w:left w:val="none" w:sz="0" w:space="0" w:color="auto"/>
        <w:bottom w:val="none" w:sz="0" w:space="0" w:color="auto"/>
        <w:right w:val="none" w:sz="0" w:space="0" w:color="auto"/>
      </w:divBdr>
      <w:divsChild>
        <w:div w:id="297030045">
          <w:marLeft w:val="1166"/>
          <w:marRight w:val="0"/>
          <w:marTop w:val="0"/>
          <w:marBottom w:val="90"/>
          <w:divBdr>
            <w:top w:val="none" w:sz="0" w:space="0" w:color="auto"/>
            <w:left w:val="none" w:sz="0" w:space="0" w:color="auto"/>
            <w:bottom w:val="none" w:sz="0" w:space="0" w:color="auto"/>
            <w:right w:val="none" w:sz="0" w:space="0" w:color="auto"/>
          </w:divBdr>
        </w:div>
        <w:div w:id="1685478687">
          <w:marLeft w:val="1166"/>
          <w:marRight w:val="0"/>
          <w:marTop w:val="0"/>
          <w:marBottom w:val="90"/>
          <w:divBdr>
            <w:top w:val="none" w:sz="0" w:space="0" w:color="auto"/>
            <w:left w:val="none" w:sz="0" w:space="0" w:color="auto"/>
            <w:bottom w:val="none" w:sz="0" w:space="0" w:color="auto"/>
            <w:right w:val="none" w:sz="0" w:space="0" w:color="auto"/>
          </w:divBdr>
        </w:div>
      </w:divsChild>
    </w:div>
    <w:div w:id="296424019">
      <w:bodyDiv w:val="1"/>
      <w:marLeft w:val="0"/>
      <w:marRight w:val="0"/>
      <w:marTop w:val="0"/>
      <w:marBottom w:val="0"/>
      <w:divBdr>
        <w:top w:val="none" w:sz="0" w:space="0" w:color="auto"/>
        <w:left w:val="none" w:sz="0" w:space="0" w:color="auto"/>
        <w:bottom w:val="none" w:sz="0" w:space="0" w:color="auto"/>
        <w:right w:val="none" w:sz="0" w:space="0" w:color="auto"/>
      </w:divBdr>
    </w:div>
    <w:div w:id="359161915">
      <w:bodyDiv w:val="1"/>
      <w:marLeft w:val="0"/>
      <w:marRight w:val="0"/>
      <w:marTop w:val="0"/>
      <w:marBottom w:val="0"/>
      <w:divBdr>
        <w:top w:val="none" w:sz="0" w:space="0" w:color="auto"/>
        <w:left w:val="none" w:sz="0" w:space="0" w:color="auto"/>
        <w:bottom w:val="none" w:sz="0" w:space="0" w:color="auto"/>
        <w:right w:val="none" w:sz="0" w:space="0" w:color="auto"/>
      </w:divBdr>
    </w:div>
    <w:div w:id="409619950">
      <w:bodyDiv w:val="1"/>
      <w:marLeft w:val="0"/>
      <w:marRight w:val="0"/>
      <w:marTop w:val="0"/>
      <w:marBottom w:val="0"/>
      <w:divBdr>
        <w:top w:val="none" w:sz="0" w:space="0" w:color="auto"/>
        <w:left w:val="none" w:sz="0" w:space="0" w:color="auto"/>
        <w:bottom w:val="none" w:sz="0" w:space="0" w:color="auto"/>
        <w:right w:val="none" w:sz="0" w:space="0" w:color="auto"/>
      </w:divBdr>
      <w:divsChild>
        <w:div w:id="2051955889">
          <w:marLeft w:val="0"/>
          <w:marRight w:val="0"/>
          <w:marTop w:val="0"/>
          <w:marBottom w:val="0"/>
          <w:divBdr>
            <w:top w:val="none" w:sz="0" w:space="0" w:color="auto"/>
            <w:left w:val="none" w:sz="0" w:space="0" w:color="auto"/>
            <w:bottom w:val="none" w:sz="0" w:space="0" w:color="auto"/>
            <w:right w:val="none" w:sz="0" w:space="0" w:color="auto"/>
          </w:divBdr>
          <w:divsChild>
            <w:div w:id="372274988">
              <w:marLeft w:val="0"/>
              <w:marRight w:val="0"/>
              <w:marTop w:val="0"/>
              <w:marBottom w:val="0"/>
              <w:divBdr>
                <w:top w:val="none" w:sz="0" w:space="0" w:color="auto"/>
                <w:left w:val="none" w:sz="0" w:space="0" w:color="auto"/>
                <w:bottom w:val="none" w:sz="0" w:space="0" w:color="auto"/>
                <w:right w:val="none" w:sz="0" w:space="0" w:color="auto"/>
              </w:divBdr>
            </w:div>
            <w:div w:id="592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39101">
      <w:bodyDiv w:val="1"/>
      <w:marLeft w:val="0"/>
      <w:marRight w:val="0"/>
      <w:marTop w:val="0"/>
      <w:marBottom w:val="0"/>
      <w:divBdr>
        <w:top w:val="none" w:sz="0" w:space="0" w:color="auto"/>
        <w:left w:val="none" w:sz="0" w:space="0" w:color="auto"/>
        <w:bottom w:val="none" w:sz="0" w:space="0" w:color="auto"/>
        <w:right w:val="none" w:sz="0" w:space="0" w:color="auto"/>
      </w:divBdr>
      <w:divsChild>
        <w:div w:id="771246809">
          <w:marLeft w:val="432"/>
          <w:marRight w:val="0"/>
          <w:marTop w:val="0"/>
          <w:marBottom w:val="90"/>
          <w:divBdr>
            <w:top w:val="none" w:sz="0" w:space="0" w:color="auto"/>
            <w:left w:val="none" w:sz="0" w:space="0" w:color="auto"/>
            <w:bottom w:val="none" w:sz="0" w:space="0" w:color="auto"/>
            <w:right w:val="none" w:sz="0" w:space="0" w:color="auto"/>
          </w:divBdr>
        </w:div>
        <w:div w:id="1234048987">
          <w:marLeft w:val="432"/>
          <w:marRight w:val="0"/>
          <w:marTop w:val="0"/>
          <w:marBottom w:val="90"/>
          <w:divBdr>
            <w:top w:val="none" w:sz="0" w:space="0" w:color="auto"/>
            <w:left w:val="none" w:sz="0" w:space="0" w:color="auto"/>
            <w:bottom w:val="none" w:sz="0" w:space="0" w:color="auto"/>
            <w:right w:val="none" w:sz="0" w:space="0" w:color="auto"/>
          </w:divBdr>
        </w:div>
        <w:div w:id="1488857622">
          <w:marLeft w:val="432"/>
          <w:marRight w:val="0"/>
          <w:marTop w:val="0"/>
          <w:marBottom w:val="90"/>
          <w:divBdr>
            <w:top w:val="none" w:sz="0" w:space="0" w:color="auto"/>
            <w:left w:val="none" w:sz="0" w:space="0" w:color="auto"/>
            <w:bottom w:val="none" w:sz="0" w:space="0" w:color="auto"/>
            <w:right w:val="none" w:sz="0" w:space="0" w:color="auto"/>
          </w:divBdr>
        </w:div>
        <w:div w:id="1877740586">
          <w:marLeft w:val="432"/>
          <w:marRight w:val="0"/>
          <w:marTop w:val="0"/>
          <w:marBottom w:val="90"/>
          <w:divBdr>
            <w:top w:val="none" w:sz="0" w:space="0" w:color="auto"/>
            <w:left w:val="none" w:sz="0" w:space="0" w:color="auto"/>
            <w:bottom w:val="none" w:sz="0" w:space="0" w:color="auto"/>
            <w:right w:val="none" w:sz="0" w:space="0" w:color="auto"/>
          </w:divBdr>
        </w:div>
        <w:div w:id="1933077886">
          <w:marLeft w:val="432"/>
          <w:marRight w:val="0"/>
          <w:marTop w:val="0"/>
          <w:marBottom w:val="90"/>
          <w:divBdr>
            <w:top w:val="none" w:sz="0" w:space="0" w:color="auto"/>
            <w:left w:val="none" w:sz="0" w:space="0" w:color="auto"/>
            <w:bottom w:val="none" w:sz="0" w:space="0" w:color="auto"/>
            <w:right w:val="none" w:sz="0" w:space="0" w:color="auto"/>
          </w:divBdr>
        </w:div>
      </w:divsChild>
    </w:div>
    <w:div w:id="836656712">
      <w:bodyDiv w:val="1"/>
      <w:marLeft w:val="0"/>
      <w:marRight w:val="0"/>
      <w:marTop w:val="0"/>
      <w:marBottom w:val="0"/>
      <w:divBdr>
        <w:top w:val="none" w:sz="0" w:space="0" w:color="auto"/>
        <w:left w:val="none" w:sz="0" w:space="0" w:color="auto"/>
        <w:bottom w:val="none" w:sz="0" w:space="0" w:color="auto"/>
        <w:right w:val="none" w:sz="0" w:space="0" w:color="auto"/>
      </w:divBdr>
      <w:divsChild>
        <w:div w:id="385689127">
          <w:marLeft w:val="0"/>
          <w:marRight w:val="0"/>
          <w:marTop w:val="0"/>
          <w:marBottom w:val="0"/>
          <w:divBdr>
            <w:top w:val="none" w:sz="0" w:space="0" w:color="auto"/>
            <w:left w:val="none" w:sz="0" w:space="0" w:color="auto"/>
            <w:bottom w:val="none" w:sz="0" w:space="0" w:color="auto"/>
            <w:right w:val="none" w:sz="0" w:space="0" w:color="auto"/>
          </w:divBdr>
        </w:div>
        <w:div w:id="864714653">
          <w:marLeft w:val="0"/>
          <w:marRight w:val="0"/>
          <w:marTop w:val="0"/>
          <w:marBottom w:val="0"/>
          <w:divBdr>
            <w:top w:val="none" w:sz="0" w:space="0" w:color="auto"/>
            <w:left w:val="none" w:sz="0" w:space="0" w:color="auto"/>
            <w:bottom w:val="none" w:sz="0" w:space="0" w:color="auto"/>
            <w:right w:val="none" w:sz="0" w:space="0" w:color="auto"/>
          </w:divBdr>
        </w:div>
        <w:div w:id="1184512546">
          <w:marLeft w:val="0"/>
          <w:marRight w:val="0"/>
          <w:marTop w:val="0"/>
          <w:marBottom w:val="0"/>
          <w:divBdr>
            <w:top w:val="none" w:sz="0" w:space="0" w:color="auto"/>
            <w:left w:val="none" w:sz="0" w:space="0" w:color="auto"/>
            <w:bottom w:val="none" w:sz="0" w:space="0" w:color="auto"/>
            <w:right w:val="none" w:sz="0" w:space="0" w:color="auto"/>
          </w:divBdr>
        </w:div>
        <w:div w:id="1584417821">
          <w:marLeft w:val="0"/>
          <w:marRight w:val="0"/>
          <w:marTop w:val="0"/>
          <w:marBottom w:val="0"/>
          <w:divBdr>
            <w:top w:val="none" w:sz="0" w:space="0" w:color="auto"/>
            <w:left w:val="none" w:sz="0" w:space="0" w:color="auto"/>
            <w:bottom w:val="none" w:sz="0" w:space="0" w:color="auto"/>
            <w:right w:val="none" w:sz="0" w:space="0" w:color="auto"/>
          </w:divBdr>
        </w:div>
      </w:divsChild>
    </w:div>
    <w:div w:id="865168717">
      <w:bodyDiv w:val="1"/>
      <w:marLeft w:val="0"/>
      <w:marRight w:val="0"/>
      <w:marTop w:val="0"/>
      <w:marBottom w:val="0"/>
      <w:divBdr>
        <w:top w:val="none" w:sz="0" w:space="0" w:color="auto"/>
        <w:left w:val="none" w:sz="0" w:space="0" w:color="auto"/>
        <w:bottom w:val="none" w:sz="0" w:space="0" w:color="auto"/>
        <w:right w:val="none" w:sz="0" w:space="0" w:color="auto"/>
      </w:divBdr>
      <w:divsChild>
        <w:div w:id="31156758">
          <w:marLeft w:val="547"/>
          <w:marRight w:val="0"/>
          <w:marTop w:val="67"/>
          <w:marBottom w:val="0"/>
          <w:divBdr>
            <w:top w:val="none" w:sz="0" w:space="0" w:color="auto"/>
            <w:left w:val="none" w:sz="0" w:space="0" w:color="auto"/>
            <w:bottom w:val="none" w:sz="0" w:space="0" w:color="auto"/>
            <w:right w:val="none" w:sz="0" w:space="0" w:color="auto"/>
          </w:divBdr>
        </w:div>
        <w:div w:id="258831633">
          <w:marLeft w:val="547"/>
          <w:marRight w:val="0"/>
          <w:marTop w:val="67"/>
          <w:marBottom w:val="0"/>
          <w:divBdr>
            <w:top w:val="none" w:sz="0" w:space="0" w:color="auto"/>
            <w:left w:val="none" w:sz="0" w:space="0" w:color="auto"/>
            <w:bottom w:val="none" w:sz="0" w:space="0" w:color="auto"/>
            <w:right w:val="none" w:sz="0" w:space="0" w:color="auto"/>
          </w:divBdr>
        </w:div>
        <w:div w:id="376667587">
          <w:marLeft w:val="547"/>
          <w:marRight w:val="0"/>
          <w:marTop w:val="67"/>
          <w:marBottom w:val="0"/>
          <w:divBdr>
            <w:top w:val="none" w:sz="0" w:space="0" w:color="auto"/>
            <w:left w:val="none" w:sz="0" w:space="0" w:color="auto"/>
            <w:bottom w:val="none" w:sz="0" w:space="0" w:color="auto"/>
            <w:right w:val="none" w:sz="0" w:space="0" w:color="auto"/>
          </w:divBdr>
        </w:div>
        <w:div w:id="492375456">
          <w:marLeft w:val="547"/>
          <w:marRight w:val="0"/>
          <w:marTop w:val="67"/>
          <w:marBottom w:val="0"/>
          <w:divBdr>
            <w:top w:val="none" w:sz="0" w:space="0" w:color="auto"/>
            <w:left w:val="none" w:sz="0" w:space="0" w:color="auto"/>
            <w:bottom w:val="none" w:sz="0" w:space="0" w:color="auto"/>
            <w:right w:val="none" w:sz="0" w:space="0" w:color="auto"/>
          </w:divBdr>
        </w:div>
        <w:div w:id="682050007">
          <w:marLeft w:val="547"/>
          <w:marRight w:val="0"/>
          <w:marTop w:val="67"/>
          <w:marBottom w:val="0"/>
          <w:divBdr>
            <w:top w:val="none" w:sz="0" w:space="0" w:color="auto"/>
            <w:left w:val="none" w:sz="0" w:space="0" w:color="auto"/>
            <w:bottom w:val="none" w:sz="0" w:space="0" w:color="auto"/>
            <w:right w:val="none" w:sz="0" w:space="0" w:color="auto"/>
          </w:divBdr>
        </w:div>
        <w:div w:id="1444156534">
          <w:marLeft w:val="547"/>
          <w:marRight w:val="0"/>
          <w:marTop w:val="67"/>
          <w:marBottom w:val="0"/>
          <w:divBdr>
            <w:top w:val="none" w:sz="0" w:space="0" w:color="auto"/>
            <w:left w:val="none" w:sz="0" w:space="0" w:color="auto"/>
            <w:bottom w:val="none" w:sz="0" w:space="0" w:color="auto"/>
            <w:right w:val="none" w:sz="0" w:space="0" w:color="auto"/>
          </w:divBdr>
        </w:div>
        <w:div w:id="1734966843">
          <w:marLeft w:val="547"/>
          <w:marRight w:val="0"/>
          <w:marTop w:val="67"/>
          <w:marBottom w:val="0"/>
          <w:divBdr>
            <w:top w:val="none" w:sz="0" w:space="0" w:color="auto"/>
            <w:left w:val="none" w:sz="0" w:space="0" w:color="auto"/>
            <w:bottom w:val="none" w:sz="0" w:space="0" w:color="auto"/>
            <w:right w:val="none" w:sz="0" w:space="0" w:color="auto"/>
          </w:divBdr>
        </w:div>
      </w:divsChild>
    </w:div>
    <w:div w:id="936401198">
      <w:bodyDiv w:val="1"/>
      <w:marLeft w:val="0"/>
      <w:marRight w:val="0"/>
      <w:marTop w:val="0"/>
      <w:marBottom w:val="0"/>
      <w:divBdr>
        <w:top w:val="none" w:sz="0" w:space="0" w:color="auto"/>
        <w:left w:val="none" w:sz="0" w:space="0" w:color="auto"/>
        <w:bottom w:val="none" w:sz="0" w:space="0" w:color="auto"/>
        <w:right w:val="none" w:sz="0" w:space="0" w:color="auto"/>
      </w:divBdr>
    </w:div>
    <w:div w:id="1066489229">
      <w:bodyDiv w:val="1"/>
      <w:marLeft w:val="0"/>
      <w:marRight w:val="0"/>
      <w:marTop w:val="0"/>
      <w:marBottom w:val="0"/>
      <w:divBdr>
        <w:top w:val="none" w:sz="0" w:space="0" w:color="auto"/>
        <w:left w:val="none" w:sz="0" w:space="0" w:color="auto"/>
        <w:bottom w:val="none" w:sz="0" w:space="0" w:color="auto"/>
        <w:right w:val="none" w:sz="0" w:space="0" w:color="auto"/>
      </w:divBdr>
    </w:div>
    <w:div w:id="1200823807">
      <w:bodyDiv w:val="1"/>
      <w:marLeft w:val="0"/>
      <w:marRight w:val="0"/>
      <w:marTop w:val="0"/>
      <w:marBottom w:val="0"/>
      <w:divBdr>
        <w:top w:val="none" w:sz="0" w:space="0" w:color="auto"/>
        <w:left w:val="none" w:sz="0" w:space="0" w:color="auto"/>
        <w:bottom w:val="none" w:sz="0" w:space="0" w:color="auto"/>
        <w:right w:val="none" w:sz="0" w:space="0" w:color="auto"/>
      </w:divBdr>
    </w:div>
    <w:div w:id="1250192546">
      <w:bodyDiv w:val="1"/>
      <w:marLeft w:val="0"/>
      <w:marRight w:val="0"/>
      <w:marTop w:val="0"/>
      <w:marBottom w:val="0"/>
      <w:divBdr>
        <w:top w:val="none" w:sz="0" w:space="0" w:color="auto"/>
        <w:left w:val="none" w:sz="0" w:space="0" w:color="auto"/>
        <w:bottom w:val="none" w:sz="0" w:space="0" w:color="auto"/>
        <w:right w:val="none" w:sz="0" w:space="0" w:color="auto"/>
      </w:divBdr>
    </w:div>
    <w:div w:id="1515609933">
      <w:bodyDiv w:val="1"/>
      <w:marLeft w:val="0"/>
      <w:marRight w:val="0"/>
      <w:marTop w:val="0"/>
      <w:marBottom w:val="0"/>
      <w:divBdr>
        <w:top w:val="none" w:sz="0" w:space="0" w:color="auto"/>
        <w:left w:val="none" w:sz="0" w:space="0" w:color="auto"/>
        <w:bottom w:val="none" w:sz="0" w:space="0" w:color="auto"/>
        <w:right w:val="none" w:sz="0" w:space="0" w:color="auto"/>
      </w:divBdr>
      <w:divsChild>
        <w:div w:id="31464170">
          <w:marLeft w:val="1166"/>
          <w:marRight w:val="0"/>
          <w:marTop w:val="67"/>
          <w:marBottom w:val="0"/>
          <w:divBdr>
            <w:top w:val="none" w:sz="0" w:space="0" w:color="auto"/>
            <w:left w:val="none" w:sz="0" w:space="0" w:color="auto"/>
            <w:bottom w:val="none" w:sz="0" w:space="0" w:color="auto"/>
            <w:right w:val="none" w:sz="0" w:space="0" w:color="auto"/>
          </w:divBdr>
        </w:div>
        <w:div w:id="48503555">
          <w:marLeft w:val="1166"/>
          <w:marRight w:val="0"/>
          <w:marTop w:val="67"/>
          <w:marBottom w:val="0"/>
          <w:divBdr>
            <w:top w:val="none" w:sz="0" w:space="0" w:color="auto"/>
            <w:left w:val="none" w:sz="0" w:space="0" w:color="auto"/>
            <w:bottom w:val="none" w:sz="0" w:space="0" w:color="auto"/>
            <w:right w:val="none" w:sz="0" w:space="0" w:color="auto"/>
          </w:divBdr>
        </w:div>
        <w:div w:id="86655244">
          <w:marLeft w:val="1166"/>
          <w:marRight w:val="0"/>
          <w:marTop w:val="67"/>
          <w:marBottom w:val="0"/>
          <w:divBdr>
            <w:top w:val="none" w:sz="0" w:space="0" w:color="auto"/>
            <w:left w:val="none" w:sz="0" w:space="0" w:color="auto"/>
            <w:bottom w:val="none" w:sz="0" w:space="0" w:color="auto"/>
            <w:right w:val="none" w:sz="0" w:space="0" w:color="auto"/>
          </w:divBdr>
        </w:div>
        <w:div w:id="320813814">
          <w:marLeft w:val="547"/>
          <w:marRight w:val="0"/>
          <w:marTop w:val="72"/>
          <w:marBottom w:val="0"/>
          <w:divBdr>
            <w:top w:val="none" w:sz="0" w:space="0" w:color="auto"/>
            <w:left w:val="none" w:sz="0" w:space="0" w:color="auto"/>
            <w:bottom w:val="none" w:sz="0" w:space="0" w:color="auto"/>
            <w:right w:val="none" w:sz="0" w:space="0" w:color="auto"/>
          </w:divBdr>
        </w:div>
        <w:div w:id="461387587">
          <w:marLeft w:val="1166"/>
          <w:marRight w:val="0"/>
          <w:marTop w:val="67"/>
          <w:marBottom w:val="0"/>
          <w:divBdr>
            <w:top w:val="none" w:sz="0" w:space="0" w:color="auto"/>
            <w:left w:val="none" w:sz="0" w:space="0" w:color="auto"/>
            <w:bottom w:val="none" w:sz="0" w:space="0" w:color="auto"/>
            <w:right w:val="none" w:sz="0" w:space="0" w:color="auto"/>
          </w:divBdr>
        </w:div>
        <w:div w:id="634602941">
          <w:marLeft w:val="547"/>
          <w:marRight w:val="0"/>
          <w:marTop w:val="72"/>
          <w:marBottom w:val="0"/>
          <w:divBdr>
            <w:top w:val="none" w:sz="0" w:space="0" w:color="auto"/>
            <w:left w:val="none" w:sz="0" w:space="0" w:color="auto"/>
            <w:bottom w:val="none" w:sz="0" w:space="0" w:color="auto"/>
            <w:right w:val="none" w:sz="0" w:space="0" w:color="auto"/>
          </w:divBdr>
        </w:div>
        <w:div w:id="1174153501">
          <w:marLeft w:val="547"/>
          <w:marRight w:val="0"/>
          <w:marTop w:val="72"/>
          <w:marBottom w:val="0"/>
          <w:divBdr>
            <w:top w:val="none" w:sz="0" w:space="0" w:color="auto"/>
            <w:left w:val="none" w:sz="0" w:space="0" w:color="auto"/>
            <w:bottom w:val="none" w:sz="0" w:space="0" w:color="auto"/>
            <w:right w:val="none" w:sz="0" w:space="0" w:color="auto"/>
          </w:divBdr>
        </w:div>
        <w:div w:id="1214584086">
          <w:marLeft w:val="1166"/>
          <w:marRight w:val="0"/>
          <w:marTop w:val="67"/>
          <w:marBottom w:val="0"/>
          <w:divBdr>
            <w:top w:val="none" w:sz="0" w:space="0" w:color="auto"/>
            <w:left w:val="none" w:sz="0" w:space="0" w:color="auto"/>
            <w:bottom w:val="none" w:sz="0" w:space="0" w:color="auto"/>
            <w:right w:val="none" w:sz="0" w:space="0" w:color="auto"/>
          </w:divBdr>
        </w:div>
        <w:div w:id="1385133051">
          <w:marLeft w:val="1166"/>
          <w:marRight w:val="0"/>
          <w:marTop w:val="67"/>
          <w:marBottom w:val="0"/>
          <w:divBdr>
            <w:top w:val="none" w:sz="0" w:space="0" w:color="auto"/>
            <w:left w:val="none" w:sz="0" w:space="0" w:color="auto"/>
            <w:bottom w:val="none" w:sz="0" w:space="0" w:color="auto"/>
            <w:right w:val="none" w:sz="0" w:space="0" w:color="auto"/>
          </w:divBdr>
        </w:div>
        <w:div w:id="1466661447">
          <w:marLeft w:val="547"/>
          <w:marRight w:val="0"/>
          <w:marTop w:val="72"/>
          <w:marBottom w:val="0"/>
          <w:divBdr>
            <w:top w:val="none" w:sz="0" w:space="0" w:color="auto"/>
            <w:left w:val="none" w:sz="0" w:space="0" w:color="auto"/>
            <w:bottom w:val="none" w:sz="0" w:space="0" w:color="auto"/>
            <w:right w:val="none" w:sz="0" w:space="0" w:color="auto"/>
          </w:divBdr>
        </w:div>
        <w:div w:id="1689136311">
          <w:marLeft w:val="1166"/>
          <w:marRight w:val="0"/>
          <w:marTop w:val="67"/>
          <w:marBottom w:val="0"/>
          <w:divBdr>
            <w:top w:val="none" w:sz="0" w:space="0" w:color="auto"/>
            <w:left w:val="none" w:sz="0" w:space="0" w:color="auto"/>
            <w:bottom w:val="none" w:sz="0" w:space="0" w:color="auto"/>
            <w:right w:val="none" w:sz="0" w:space="0" w:color="auto"/>
          </w:divBdr>
        </w:div>
        <w:div w:id="2007246170">
          <w:marLeft w:val="1166"/>
          <w:marRight w:val="0"/>
          <w:marTop w:val="67"/>
          <w:marBottom w:val="0"/>
          <w:divBdr>
            <w:top w:val="none" w:sz="0" w:space="0" w:color="auto"/>
            <w:left w:val="none" w:sz="0" w:space="0" w:color="auto"/>
            <w:bottom w:val="none" w:sz="0" w:space="0" w:color="auto"/>
            <w:right w:val="none" w:sz="0" w:space="0" w:color="auto"/>
          </w:divBdr>
        </w:div>
      </w:divsChild>
    </w:div>
    <w:div w:id="1530139762">
      <w:bodyDiv w:val="1"/>
      <w:marLeft w:val="0"/>
      <w:marRight w:val="0"/>
      <w:marTop w:val="0"/>
      <w:marBottom w:val="0"/>
      <w:divBdr>
        <w:top w:val="none" w:sz="0" w:space="0" w:color="auto"/>
        <w:left w:val="none" w:sz="0" w:space="0" w:color="auto"/>
        <w:bottom w:val="none" w:sz="0" w:space="0" w:color="auto"/>
        <w:right w:val="none" w:sz="0" w:space="0" w:color="auto"/>
      </w:divBdr>
    </w:div>
    <w:div w:id="1551919795">
      <w:bodyDiv w:val="1"/>
      <w:marLeft w:val="0"/>
      <w:marRight w:val="0"/>
      <w:marTop w:val="0"/>
      <w:marBottom w:val="0"/>
      <w:divBdr>
        <w:top w:val="none" w:sz="0" w:space="0" w:color="auto"/>
        <w:left w:val="none" w:sz="0" w:space="0" w:color="auto"/>
        <w:bottom w:val="none" w:sz="0" w:space="0" w:color="auto"/>
        <w:right w:val="none" w:sz="0" w:space="0" w:color="auto"/>
      </w:divBdr>
      <w:divsChild>
        <w:div w:id="43069068">
          <w:marLeft w:val="432"/>
          <w:marRight w:val="0"/>
          <w:marTop w:val="0"/>
          <w:marBottom w:val="90"/>
          <w:divBdr>
            <w:top w:val="none" w:sz="0" w:space="0" w:color="auto"/>
            <w:left w:val="none" w:sz="0" w:space="0" w:color="auto"/>
            <w:bottom w:val="none" w:sz="0" w:space="0" w:color="auto"/>
            <w:right w:val="none" w:sz="0" w:space="0" w:color="auto"/>
          </w:divBdr>
        </w:div>
        <w:div w:id="463931875">
          <w:marLeft w:val="432"/>
          <w:marRight w:val="0"/>
          <w:marTop w:val="0"/>
          <w:marBottom w:val="90"/>
          <w:divBdr>
            <w:top w:val="none" w:sz="0" w:space="0" w:color="auto"/>
            <w:left w:val="none" w:sz="0" w:space="0" w:color="auto"/>
            <w:bottom w:val="none" w:sz="0" w:space="0" w:color="auto"/>
            <w:right w:val="none" w:sz="0" w:space="0" w:color="auto"/>
          </w:divBdr>
        </w:div>
        <w:div w:id="1516111269">
          <w:marLeft w:val="432"/>
          <w:marRight w:val="0"/>
          <w:marTop w:val="0"/>
          <w:marBottom w:val="90"/>
          <w:divBdr>
            <w:top w:val="none" w:sz="0" w:space="0" w:color="auto"/>
            <w:left w:val="none" w:sz="0" w:space="0" w:color="auto"/>
            <w:bottom w:val="none" w:sz="0" w:space="0" w:color="auto"/>
            <w:right w:val="none" w:sz="0" w:space="0" w:color="auto"/>
          </w:divBdr>
        </w:div>
      </w:divsChild>
    </w:div>
    <w:div w:id="1655913356">
      <w:bodyDiv w:val="1"/>
      <w:marLeft w:val="0"/>
      <w:marRight w:val="0"/>
      <w:marTop w:val="0"/>
      <w:marBottom w:val="0"/>
      <w:divBdr>
        <w:top w:val="none" w:sz="0" w:space="0" w:color="auto"/>
        <w:left w:val="none" w:sz="0" w:space="0" w:color="auto"/>
        <w:bottom w:val="none" w:sz="0" w:space="0" w:color="auto"/>
        <w:right w:val="none" w:sz="0" w:space="0" w:color="auto"/>
      </w:divBdr>
    </w:div>
    <w:div w:id="1704086623">
      <w:bodyDiv w:val="1"/>
      <w:marLeft w:val="0"/>
      <w:marRight w:val="0"/>
      <w:marTop w:val="0"/>
      <w:marBottom w:val="0"/>
      <w:divBdr>
        <w:top w:val="none" w:sz="0" w:space="0" w:color="auto"/>
        <w:left w:val="none" w:sz="0" w:space="0" w:color="auto"/>
        <w:bottom w:val="none" w:sz="0" w:space="0" w:color="auto"/>
        <w:right w:val="none" w:sz="0" w:space="0" w:color="auto"/>
      </w:divBdr>
      <w:divsChild>
        <w:div w:id="147093037">
          <w:marLeft w:val="432"/>
          <w:marRight w:val="0"/>
          <w:marTop w:val="0"/>
          <w:marBottom w:val="90"/>
          <w:divBdr>
            <w:top w:val="none" w:sz="0" w:space="0" w:color="auto"/>
            <w:left w:val="none" w:sz="0" w:space="0" w:color="auto"/>
            <w:bottom w:val="none" w:sz="0" w:space="0" w:color="auto"/>
            <w:right w:val="none" w:sz="0" w:space="0" w:color="auto"/>
          </w:divBdr>
        </w:div>
        <w:div w:id="1317420538">
          <w:marLeft w:val="432"/>
          <w:marRight w:val="0"/>
          <w:marTop w:val="0"/>
          <w:marBottom w:val="90"/>
          <w:divBdr>
            <w:top w:val="none" w:sz="0" w:space="0" w:color="auto"/>
            <w:left w:val="none" w:sz="0" w:space="0" w:color="auto"/>
            <w:bottom w:val="none" w:sz="0" w:space="0" w:color="auto"/>
            <w:right w:val="none" w:sz="0" w:space="0" w:color="auto"/>
          </w:divBdr>
        </w:div>
        <w:div w:id="1846438061">
          <w:marLeft w:val="432"/>
          <w:marRight w:val="0"/>
          <w:marTop w:val="0"/>
          <w:marBottom w:val="90"/>
          <w:divBdr>
            <w:top w:val="none" w:sz="0" w:space="0" w:color="auto"/>
            <w:left w:val="none" w:sz="0" w:space="0" w:color="auto"/>
            <w:bottom w:val="none" w:sz="0" w:space="0" w:color="auto"/>
            <w:right w:val="none" w:sz="0" w:space="0" w:color="auto"/>
          </w:divBdr>
        </w:div>
        <w:div w:id="1888183062">
          <w:marLeft w:val="432"/>
          <w:marRight w:val="0"/>
          <w:marTop w:val="0"/>
          <w:marBottom w:val="90"/>
          <w:divBdr>
            <w:top w:val="none" w:sz="0" w:space="0" w:color="auto"/>
            <w:left w:val="none" w:sz="0" w:space="0" w:color="auto"/>
            <w:bottom w:val="none" w:sz="0" w:space="0" w:color="auto"/>
            <w:right w:val="none" w:sz="0" w:space="0" w:color="auto"/>
          </w:divBdr>
        </w:div>
      </w:divsChild>
    </w:div>
    <w:div w:id="1787119276">
      <w:bodyDiv w:val="1"/>
      <w:marLeft w:val="0"/>
      <w:marRight w:val="0"/>
      <w:marTop w:val="0"/>
      <w:marBottom w:val="0"/>
      <w:divBdr>
        <w:top w:val="none" w:sz="0" w:space="0" w:color="auto"/>
        <w:left w:val="none" w:sz="0" w:space="0" w:color="auto"/>
        <w:bottom w:val="none" w:sz="0" w:space="0" w:color="auto"/>
        <w:right w:val="none" w:sz="0" w:space="0" w:color="auto"/>
      </w:divBdr>
    </w:div>
    <w:div w:id="1862816694">
      <w:bodyDiv w:val="1"/>
      <w:marLeft w:val="0"/>
      <w:marRight w:val="0"/>
      <w:marTop w:val="0"/>
      <w:marBottom w:val="0"/>
      <w:divBdr>
        <w:top w:val="none" w:sz="0" w:space="0" w:color="auto"/>
        <w:left w:val="none" w:sz="0" w:space="0" w:color="auto"/>
        <w:bottom w:val="none" w:sz="0" w:space="0" w:color="auto"/>
        <w:right w:val="none" w:sz="0" w:space="0" w:color="auto"/>
      </w:divBdr>
      <w:divsChild>
        <w:div w:id="520776435">
          <w:marLeft w:val="547"/>
          <w:marRight w:val="0"/>
          <w:marTop w:val="67"/>
          <w:marBottom w:val="0"/>
          <w:divBdr>
            <w:top w:val="none" w:sz="0" w:space="0" w:color="auto"/>
            <w:left w:val="none" w:sz="0" w:space="0" w:color="auto"/>
            <w:bottom w:val="none" w:sz="0" w:space="0" w:color="auto"/>
            <w:right w:val="none" w:sz="0" w:space="0" w:color="auto"/>
          </w:divBdr>
        </w:div>
        <w:div w:id="737704572">
          <w:marLeft w:val="547"/>
          <w:marRight w:val="0"/>
          <w:marTop w:val="67"/>
          <w:marBottom w:val="0"/>
          <w:divBdr>
            <w:top w:val="none" w:sz="0" w:space="0" w:color="auto"/>
            <w:left w:val="none" w:sz="0" w:space="0" w:color="auto"/>
            <w:bottom w:val="none" w:sz="0" w:space="0" w:color="auto"/>
            <w:right w:val="none" w:sz="0" w:space="0" w:color="auto"/>
          </w:divBdr>
        </w:div>
        <w:div w:id="757407019">
          <w:marLeft w:val="547"/>
          <w:marRight w:val="0"/>
          <w:marTop w:val="67"/>
          <w:marBottom w:val="0"/>
          <w:divBdr>
            <w:top w:val="none" w:sz="0" w:space="0" w:color="auto"/>
            <w:left w:val="none" w:sz="0" w:space="0" w:color="auto"/>
            <w:bottom w:val="none" w:sz="0" w:space="0" w:color="auto"/>
            <w:right w:val="none" w:sz="0" w:space="0" w:color="auto"/>
          </w:divBdr>
        </w:div>
        <w:div w:id="1291134534">
          <w:marLeft w:val="547"/>
          <w:marRight w:val="0"/>
          <w:marTop w:val="67"/>
          <w:marBottom w:val="0"/>
          <w:divBdr>
            <w:top w:val="none" w:sz="0" w:space="0" w:color="auto"/>
            <w:left w:val="none" w:sz="0" w:space="0" w:color="auto"/>
            <w:bottom w:val="none" w:sz="0" w:space="0" w:color="auto"/>
            <w:right w:val="none" w:sz="0" w:space="0" w:color="auto"/>
          </w:divBdr>
        </w:div>
        <w:div w:id="1296371674">
          <w:marLeft w:val="547"/>
          <w:marRight w:val="0"/>
          <w:marTop w:val="67"/>
          <w:marBottom w:val="0"/>
          <w:divBdr>
            <w:top w:val="none" w:sz="0" w:space="0" w:color="auto"/>
            <w:left w:val="none" w:sz="0" w:space="0" w:color="auto"/>
            <w:bottom w:val="none" w:sz="0" w:space="0" w:color="auto"/>
            <w:right w:val="none" w:sz="0" w:space="0" w:color="auto"/>
          </w:divBdr>
        </w:div>
        <w:div w:id="1673683741">
          <w:marLeft w:val="547"/>
          <w:marRight w:val="0"/>
          <w:marTop w:val="67"/>
          <w:marBottom w:val="0"/>
          <w:divBdr>
            <w:top w:val="none" w:sz="0" w:space="0" w:color="auto"/>
            <w:left w:val="none" w:sz="0" w:space="0" w:color="auto"/>
            <w:bottom w:val="none" w:sz="0" w:space="0" w:color="auto"/>
            <w:right w:val="none" w:sz="0" w:space="0" w:color="auto"/>
          </w:divBdr>
        </w:div>
        <w:div w:id="2000889949">
          <w:marLeft w:val="547"/>
          <w:marRight w:val="0"/>
          <w:marTop w:val="67"/>
          <w:marBottom w:val="0"/>
          <w:divBdr>
            <w:top w:val="none" w:sz="0" w:space="0" w:color="auto"/>
            <w:left w:val="none" w:sz="0" w:space="0" w:color="auto"/>
            <w:bottom w:val="none" w:sz="0" w:space="0" w:color="auto"/>
            <w:right w:val="none" w:sz="0" w:space="0" w:color="auto"/>
          </w:divBdr>
        </w:div>
        <w:div w:id="2006518070">
          <w:marLeft w:val="547"/>
          <w:marRight w:val="0"/>
          <w:marTop w:val="67"/>
          <w:marBottom w:val="0"/>
          <w:divBdr>
            <w:top w:val="none" w:sz="0" w:space="0" w:color="auto"/>
            <w:left w:val="none" w:sz="0" w:space="0" w:color="auto"/>
            <w:bottom w:val="none" w:sz="0" w:space="0" w:color="auto"/>
            <w:right w:val="none" w:sz="0" w:space="0" w:color="auto"/>
          </w:divBdr>
        </w:div>
        <w:div w:id="2078819702">
          <w:marLeft w:val="547"/>
          <w:marRight w:val="0"/>
          <w:marTop w:val="67"/>
          <w:marBottom w:val="0"/>
          <w:divBdr>
            <w:top w:val="none" w:sz="0" w:space="0" w:color="auto"/>
            <w:left w:val="none" w:sz="0" w:space="0" w:color="auto"/>
            <w:bottom w:val="none" w:sz="0" w:space="0" w:color="auto"/>
            <w:right w:val="none" w:sz="0" w:space="0" w:color="auto"/>
          </w:divBdr>
        </w:div>
      </w:divsChild>
    </w:div>
    <w:div w:id="1985894418">
      <w:bodyDiv w:val="1"/>
      <w:marLeft w:val="0"/>
      <w:marRight w:val="0"/>
      <w:marTop w:val="0"/>
      <w:marBottom w:val="0"/>
      <w:divBdr>
        <w:top w:val="none" w:sz="0" w:space="0" w:color="auto"/>
        <w:left w:val="none" w:sz="0" w:space="0" w:color="auto"/>
        <w:bottom w:val="none" w:sz="0" w:space="0" w:color="auto"/>
        <w:right w:val="none" w:sz="0" w:space="0" w:color="auto"/>
      </w:divBdr>
      <w:divsChild>
        <w:div w:id="450520304">
          <w:marLeft w:val="432"/>
          <w:marRight w:val="0"/>
          <w:marTop w:val="0"/>
          <w:marBottom w:val="90"/>
          <w:divBdr>
            <w:top w:val="none" w:sz="0" w:space="0" w:color="auto"/>
            <w:left w:val="none" w:sz="0" w:space="0" w:color="auto"/>
            <w:bottom w:val="none" w:sz="0" w:space="0" w:color="auto"/>
            <w:right w:val="none" w:sz="0" w:space="0" w:color="auto"/>
          </w:divBdr>
        </w:div>
        <w:div w:id="1067531626">
          <w:marLeft w:val="432"/>
          <w:marRight w:val="0"/>
          <w:marTop w:val="0"/>
          <w:marBottom w:val="90"/>
          <w:divBdr>
            <w:top w:val="none" w:sz="0" w:space="0" w:color="auto"/>
            <w:left w:val="none" w:sz="0" w:space="0" w:color="auto"/>
            <w:bottom w:val="none" w:sz="0" w:space="0" w:color="auto"/>
            <w:right w:val="none" w:sz="0" w:space="0" w:color="auto"/>
          </w:divBdr>
        </w:div>
        <w:div w:id="1242058998">
          <w:marLeft w:val="432"/>
          <w:marRight w:val="0"/>
          <w:marTop w:val="0"/>
          <w:marBottom w:val="90"/>
          <w:divBdr>
            <w:top w:val="none" w:sz="0" w:space="0" w:color="auto"/>
            <w:left w:val="none" w:sz="0" w:space="0" w:color="auto"/>
            <w:bottom w:val="none" w:sz="0" w:space="0" w:color="auto"/>
            <w:right w:val="none" w:sz="0" w:space="0" w:color="auto"/>
          </w:divBdr>
        </w:div>
        <w:div w:id="1392070315">
          <w:marLeft w:val="432"/>
          <w:marRight w:val="0"/>
          <w:marTop w:val="0"/>
          <w:marBottom w:val="90"/>
          <w:divBdr>
            <w:top w:val="none" w:sz="0" w:space="0" w:color="auto"/>
            <w:left w:val="none" w:sz="0" w:space="0" w:color="auto"/>
            <w:bottom w:val="none" w:sz="0" w:space="0" w:color="auto"/>
            <w:right w:val="none" w:sz="0" w:space="0" w:color="auto"/>
          </w:divBdr>
        </w:div>
        <w:div w:id="1638409261">
          <w:marLeft w:val="432"/>
          <w:marRight w:val="0"/>
          <w:marTop w:val="0"/>
          <w:marBottom w:val="90"/>
          <w:divBdr>
            <w:top w:val="none" w:sz="0" w:space="0" w:color="auto"/>
            <w:left w:val="none" w:sz="0" w:space="0" w:color="auto"/>
            <w:bottom w:val="none" w:sz="0" w:space="0" w:color="auto"/>
            <w:right w:val="none" w:sz="0" w:space="0" w:color="auto"/>
          </w:divBdr>
        </w:div>
      </w:divsChild>
    </w:div>
    <w:div w:id="199525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kuntaliitto.fi/asiantuntijapalvelut/sosiaali-ja-terveysasiat/akusti/akusti-projektit/una" TargetMode="External"/><Relationship Id="rId39" Type="http://schemas.openxmlformats.org/officeDocument/2006/relationships/hyperlink" Target="http://www.finlex.fi/fi/laki/alkup/2012/20151257" TargetMode="External"/><Relationship Id="rId21" Type="http://schemas.openxmlformats.org/officeDocument/2006/relationships/hyperlink" Target="https://www.kuntaliitto.fi/asiantuntijapalvelut/sosiaali-ja-terveysasiat/akusti/akusti-projektit/paattyneet-akusti-projektit" TargetMode="External"/><Relationship Id="rId34" Type="http://schemas.openxmlformats.org/officeDocument/2006/relationships/hyperlink" Target="http://jhs-suositukset.fi/web/guest/jhs/projects/maakuntien-kustannuslaskenta" TargetMode="External"/><Relationship Id="rId42" Type="http://schemas.openxmlformats.org/officeDocument/2006/relationships/hyperlink" Target="http://alueuudistus.fi/documents/1477425/4439893/Luonnos+sosiaali-+ja+terveystietojen+tietoturvallisen+hy%C3%B6dynt%C3%A4misen+kokonaisarkkitehtuurista+20170616.pdf/1dd017f7-afac-4ce7-8fda-59afdff7faab"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hop.kunnat.net/product_details.php?p=33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www.jhs-suositukset.fi/web/guest/jhs/projects/maakuntien-palveluluokitus/palautepyynto" TargetMode="External"/><Relationship Id="rId37" Type="http://schemas.openxmlformats.org/officeDocument/2006/relationships/hyperlink" Target="http://www.kanta.fi/documents/12105/4495882/Kanta-palvelujen+yhteyksien+jatkuvuuden+varmistaminen+organisaation+muutostilanteissa/3574c7e9-a61d-423d-9640-b70461705886" TargetMode="External"/><Relationship Id="rId40" Type="http://schemas.openxmlformats.org/officeDocument/2006/relationships/hyperlink" Target="https://www.thl.fi/fi/web/tiedonhallinta-sosiaali-ja-terveysalalla/tietojarjestelmapalvelut/sosiaalihuollon-tiedonhallinta/kanta-palvelujen-kayttoonotto/ennen-liittymista-tehtavat-valmistelut"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www.virtuaalisairaala2.fi/fi/etusivu" TargetMode="External"/><Relationship Id="rId36" Type="http://schemas.openxmlformats.org/officeDocument/2006/relationships/hyperlink" Target="https://www.thl.fi/fi/web/tiedonhallinta-sosiaali-ja-terveysalalla/ajankohtaista/tapahtumia-ja-koulutuksia/koulutuksen-tukimateriaalit"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jhs-suositukset.fi/web/guest/jhs/projects/maakuntien-tililuettelo-talousarvio-ja-taloustietojen-raportointi/palautepyynto"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www.kuntaliitto.fi/asiantuntijapalvelut/sosiaali-ja-terveysasiat/akusti/akusti-projektit/oda" TargetMode="External"/><Relationship Id="rId30" Type="http://schemas.openxmlformats.org/officeDocument/2006/relationships/hyperlink" Target="http://alueuudistus.fi/documents/1477425/4064731/ICT-sopimukset+ja+hankinnat+ohje.pdf/7ba694db-6a12-4817-891f-2ad6000b9367" TargetMode="External"/><Relationship Id="rId35" Type="http://schemas.openxmlformats.org/officeDocument/2006/relationships/hyperlink" Target="http://www.kanta.fi/documents/12105/4355428/Julkaisusuunnitelma+2016-2017-2018/2f4d0fdb-d03a-4779-8a83-d724b2a0c8d1" TargetMode="External"/><Relationship Id="rId43" Type="http://schemas.openxmlformats.org/officeDocument/2006/relationships/hyperlink" Target="http://alueuudistus.fi/tiekartta/talou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apotti.fi/" TargetMode="External"/><Relationship Id="rId33" Type="http://schemas.openxmlformats.org/officeDocument/2006/relationships/hyperlink" Target="http://jhs-suositukset.fi/web/guest/jhs/projects/kuntien-xbrl-taksonomian-laajennus-maakuntiin" TargetMode="External"/><Relationship Id="rId38" Type="http://schemas.openxmlformats.org/officeDocument/2006/relationships/hyperlink" Target="http://www.kanta.fi/fi/web/ammattilaisille/sosiaalihuollon-asikastiedon-arkiston-maarittelyt"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www.thl.fi/fi/web/tiedonhallinta-sosiaali-ja-terveysalalla/tietojarjestelmapalvelut/sosiaalihuollon-tiedonhallinta/palvelutuotannon-toiminnalliset-maarittelyt/sosiaalihuollon-palveluprosess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nnaHa\AppData\Roaming\Microsoft\Templates\Kuntaliitto\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686DA6D9CB46BEB0C0E3799CFA8C43"/>
        <w:category>
          <w:name w:val="Yleiset"/>
          <w:gallery w:val="placeholder"/>
        </w:category>
        <w:types>
          <w:type w:val="bbPlcHdr"/>
        </w:types>
        <w:behaviors>
          <w:behavior w:val="content"/>
        </w:behaviors>
        <w:guid w:val="{5A79891E-24F8-4B09-8E23-99923CF25B5F}"/>
      </w:docPartPr>
      <w:docPartBody>
        <w:p w:rsidR="00D42AAA" w:rsidRDefault="00E655D6">
          <w:pPr>
            <w:pStyle w:val="E8686DA6D9CB46BEB0C0E3799CFA8C43"/>
          </w:pPr>
          <w:r w:rsidRPr="00EF089C">
            <w:rPr>
              <w:rStyle w:val="Paikkamerkkiteksti"/>
            </w:rPr>
            <w:t>[Tekijä]</w:t>
          </w:r>
        </w:p>
      </w:docPartBody>
    </w:docPart>
    <w:docPart>
      <w:docPartPr>
        <w:name w:val="1BA306F20A2F4038A3565EFD337DBAC0"/>
        <w:category>
          <w:name w:val="Yleiset"/>
          <w:gallery w:val="placeholder"/>
        </w:category>
        <w:types>
          <w:type w:val="bbPlcHdr"/>
        </w:types>
        <w:behaviors>
          <w:behavior w:val="content"/>
        </w:behaviors>
        <w:guid w:val="{A9B01E60-7EFD-44D6-BCF4-7B60D969FAA3}"/>
      </w:docPartPr>
      <w:docPartBody>
        <w:p w:rsidR="00D42AAA" w:rsidRDefault="00E655D6">
          <w:pPr>
            <w:pStyle w:val="1BA306F20A2F4038A3565EFD337DBAC0"/>
          </w:pPr>
          <w:r w:rsidRPr="00967F57">
            <w:rPr>
              <w:rStyle w:val="Paikkamerkkiteksti"/>
              <w:color w:val="CDFFFF"/>
              <w:sz w:val="60"/>
              <w:szCs w:val="60"/>
            </w:rPr>
            <w:t>[</w:t>
          </w:r>
          <w:r>
            <w:rPr>
              <w:rStyle w:val="Paikkamerkkiteksti"/>
              <w:color w:val="CDFFFF"/>
              <w:sz w:val="60"/>
              <w:szCs w:val="60"/>
            </w:rPr>
            <w:t>Otsikko</w:t>
          </w:r>
          <w:r w:rsidRPr="00967F57">
            <w:rPr>
              <w:rStyle w:val="Paikkamerkkiteksti"/>
              <w:color w:val="CDFFFF"/>
              <w:sz w:val="60"/>
              <w:szCs w:val="6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AA"/>
    <w:rsid w:val="00037B19"/>
    <w:rsid w:val="00197E55"/>
    <w:rsid w:val="002540BB"/>
    <w:rsid w:val="00387B6C"/>
    <w:rsid w:val="003F5123"/>
    <w:rsid w:val="00423CC7"/>
    <w:rsid w:val="006258EE"/>
    <w:rsid w:val="007B7E26"/>
    <w:rsid w:val="00C8447B"/>
    <w:rsid w:val="00D42AAA"/>
    <w:rsid w:val="00D74B9D"/>
    <w:rsid w:val="00DC250A"/>
    <w:rsid w:val="00E655D6"/>
    <w:rsid w:val="00FF36C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037B19"/>
    <w:rPr>
      <w:color w:val="auto"/>
    </w:rPr>
  </w:style>
  <w:style w:type="paragraph" w:customStyle="1" w:styleId="E8686DA6D9CB46BEB0C0E3799CFA8C43">
    <w:name w:val="E8686DA6D9CB46BEB0C0E3799CFA8C43"/>
  </w:style>
  <w:style w:type="paragraph" w:customStyle="1" w:styleId="1BA306F20A2F4038A3565EFD337DBAC0">
    <w:name w:val="1BA306F20A2F4038A3565EFD337DBAC0"/>
  </w:style>
  <w:style w:type="paragraph" w:customStyle="1" w:styleId="44EE27DFFF7145459E8DEB9F70684FF7">
    <w:name w:val="44EE27DFFF7145459E8DEB9F70684FF7"/>
    <w:rsid w:val="00037B19"/>
  </w:style>
  <w:style w:type="paragraph" w:customStyle="1" w:styleId="383E5F374070494B9F1D614CD5585242">
    <w:name w:val="383E5F374070494B9F1D614CD5585242"/>
    <w:rsid w:val="00037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untaliitto">
      <a:dk1>
        <a:srgbClr val="002E63"/>
      </a:dk1>
      <a:lt1>
        <a:sysClr val="window" lastClr="FFFFFF"/>
      </a:lt1>
      <a:dk2>
        <a:srgbClr val="000000"/>
      </a:dk2>
      <a:lt2>
        <a:srgbClr val="EEECE1"/>
      </a:lt2>
      <a:accent1>
        <a:srgbClr val="002E63"/>
      </a:accent1>
      <a:accent2>
        <a:srgbClr val="00A6D6"/>
      </a:accent2>
      <a:accent3>
        <a:srgbClr val="6B8F00"/>
      </a:accent3>
      <a:accent4>
        <a:srgbClr val="B5BA05"/>
      </a:accent4>
      <a:accent5>
        <a:srgbClr val="F25900"/>
      </a:accent5>
      <a:accent6>
        <a:srgbClr val="E0AD12"/>
      </a:accent6>
      <a:hlink>
        <a:srgbClr val="0000FF"/>
      </a:hlink>
      <a:folHlink>
        <a:srgbClr val="800080"/>
      </a:folHlink>
    </a:clrScheme>
    <a:fontScheme name="Kuntaliitto">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E8ACC973A0D248A3B1D346192BBAD9B800BED421F1A9D9472DAB74B32D44B4280D00BFC28C48ADDF124A8065E471AF8B2BC6" ma:contentTypeVersion="1" ma:contentTypeDescription="Luo uusi asiakirja." ma:contentTypeScope="" ma:versionID="94a4544f477a16b2f0819e7ad6eee589">
  <xsd:schema xmlns:xsd="http://www.w3.org/2001/XMLSchema" xmlns:xs="http://www.w3.org/2001/XMLSchema" xmlns:p="http://schemas.microsoft.com/office/2006/metadata/properties" xmlns:ns2="ff151026-884a-4899-946f-d2ff62680d13" xmlns:ns3="eb1927cc-6c84-44d7-b773-05c31446b72e" targetNamespace="http://schemas.microsoft.com/office/2006/metadata/properties" ma:root="true" ma:fieldsID="21ba8d9e352a4cf72f08efa8e52023f0" ns2:_="" ns3:_="">
    <xsd:import namespace="ff151026-884a-4899-946f-d2ff62680d13"/>
    <xsd:import namespace="eb1927cc-6c84-44d7-b773-05c31446b72e"/>
    <xsd:element name="properties">
      <xsd:complexType>
        <xsd:sequence>
          <xsd:element name="documentManagement">
            <xsd:complexType>
              <xsd:all>
                <xsd:element ref="ns2:KuntaliittoExtranet_Kuvaus" minOccurs="0"/>
                <xsd:element ref="ns2:KuntaliittoExtranet_Omistaja" minOccurs="0"/>
                <xsd:element ref="ns2:KuntaliittoExtranet_OrganisaatioTaxHTField0" minOccurs="0"/>
                <xsd:element ref="ns2:KuntaliittoExtranet_AihealueTaxHTField0" minOccurs="0"/>
                <xsd:element ref="ns2:KuntaliittoExtranet_AsiasanatTaxHTField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51026-884a-4899-946f-d2ff62680d13" elementFormDefault="qualified">
    <xsd:import namespace="http://schemas.microsoft.com/office/2006/documentManagement/types"/>
    <xsd:import namespace="http://schemas.microsoft.com/office/infopath/2007/PartnerControls"/>
    <xsd:element name="KuntaliittoExtranet_Kuvaus" ma:index="10" nillable="true" ma:displayName="Kuvaus" ma:description="Kuvaus" ma:internalName="KuntaliittoExtranet_Kuvaus">
      <xsd:simpleType>
        <xsd:restriction base="dms:Note">
          <xsd:maxLength value="255"/>
        </xsd:restriction>
      </xsd:simpleType>
    </xsd:element>
    <xsd:element name="KuntaliittoExtranet_Omistaja" ma:index="11" nillable="true" ma:displayName="Omistaja" ma:description="Omistaja" ma:internalName="KuntaliittoExtranet_Omistaja"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untaliittoExtranet_OrganisaatioTaxHTField0" ma:index="14" nillable="true" ma:taxonomy="true" ma:internalName="KuntaliittoExtranet_OrganisaatioTaxHTField0" ma:taxonomyFieldName="KuntaliittoExtranet_Organisaatio" ma:displayName="Organisaatio" ma:fieldId="{48b599ac-a65a-4871-bae1-6cd17913160a}" ma:sspId="03a7dd70-426b-48b7-90bd-aa4722310113" ma:termSetId="ed4ff657-c98b-46dc-a022-82c934c87ca9" ma:anchorId="00000000-0000-0000-0000-000000000000" ma:open="false" ma:isKeyword="false">
      <xsd:complexType>
        <xsd:sequence>
          <xsd:element ref="pc:Terms" minOccurs="0" maxOccurs="1"/>
        </xsd:sequence>
      </xsd:complexType>
    </xsd:element>
    <xsd:element name="KuntaliittoExtranet_AihealueTaxHTField0" ma:index="16" nillable="true" ma:taxonomy="true" ma:internalName="KuntaliittoExtranet_AihealueTaxHTField0" ma:taxonomyFieldName="KuntaliittoExtranet_Aihealue" ma:displayName="Aihealue" ma:fieldId="{6394d779-aaf1-4567-a0a4-ac0f51ab7000}" ma:sspId="03a7dd70-426b-48b7-90bd-aa4722310113" ma:termSetId="298f69e0-cd49-4af0-b4f3-e204a0bd93ce" ma:anchorId="00000000-0000-0000-0000-000000000000" ma:open="false" ma:isKeyword="false">
      <xsd:complexType>
        <xsd:sequence>
          <xsd:element ref="pc:Terms" minOccurs="0" maxOccurs="1"/>
        </xsd:sequence>
      </xsd:complexType>
    </xsd:element>
    <xsd:element name="KuntaliittoExtranet_AsiasanatTaxHTField0" ma:index="17" nillable="true" ma:taxonomy="true" ma:internalName="KuntaliittoExtranet_AsiasanatTaxHTField0" ma:taxonomyFieldName="KuntaliittoExtranet_Asiasanat" ma:displayName="Asiasanat" ma:fieldId="{05c41558-868e-4444-ab09-e9431c02c828}" ma:sspId="03a7dd70-426b-48b7-90bd-aa4722310113" ma:termSetId="8ba8d9fc-4a17-471c-88a2-0fe6450da3b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1927cc-6c84-44d7-b773-05c31446b72e"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50684fca-6fb6-478f-b5bf-deae837ffe9c}" ma:internalName="TaxCatchAll" ma:showField="CatchAllData" ma:web="eb1927cc-6c84-44d7-b773-05c31446b7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untaliittoExtranet_Kuvaus xmlns="ff151026-884a-4899-946f-d2ff62680d13" xsi:nil="true"/>
    <KuntaliittoExtranet_Omistaja xmlns="ff151026-884a-4899-946f-d2ff62680d13">
      <UserInfo>
        <DisplayName/>
        <AccountId xsi:nil="true"/>
        <AccountType/>
      </UserInfo>
    </KuntaliittoExtranet_Omistaja>
    <KuntaliittoExtranet_AsiasanatTaxHTField0 xmlns="ff151026-884a-4899-946f-d2ff62680d13">
      <Terms xmlns="http://schemas.microsoft.com/office/infopath/2007/PartnerControls"/>
    </KuntaliittoExtranet_AsiasanatTaxHTField0>
    <KuntaliittoExtranet_OrganisaatioTaxHTField0 xmlns="ff151026-884a-4899-946f-d2ff62680d13">
      <Terms xmlns="http://schemas.microsoft.com/office/infopath/2007/PartnerControls">
        <TermInfo xmlns="http://schemas.microsoft.com/office/infopath/2007/PartnerControls">
          <TermName xmlns="http://schemas.microsoft.com/office/infopath/2007/PartnerControls">Suomen Kuntaliitto ry</TermName>
          <TermId xmlns="http://schemas.microsoft.com/office/infopath/2007/PartnerControls">4564b5b8-02e2-4bad-a468-64ca3c17b331</TermId>
        </TermInfo>
      </Terms>
    </KuntaliittoExtranet_OrganisaatioTaxHTField0>
    <KuntaliittoExtranet_AihealueTaxHTField0 xmlns="ff151026-884a-4899-946f-d2ff62680d13">
      <Terms xmlns="http://schemas.microsoft.com/office/infopath/2007/PartnerControls"/>
    </KuntaliittoExtranet_AihealueTaxHTField0>
    <TaxCatchAll xmlns="eb1927cc-6c84-44d7-b773-05c31446b72e">
      <Value>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7193-A237-4A51-BDEF-FD4C075D7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51026-884a-4899-946f-d2ff62680d13"/>
    <ds:schemaRef ds:uri="eb1927cc-6c84-44d7-b773-05c31446b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55683-40C3-4BDE-B956-2897E10194C4}">
  <ds:schemaRefs>
    <ds:schemaRef ds:uri="http://schemas.microsoft.com/sharepoint/v3/contenttype/forms"/>
  </ds:schemaRefs>
</ds:datastoreItem>
</file>

<file path=customXml/itemProps3.xml><?xml version="1.0" encoding="utf-8"?>
<ds:datastoreItem xmlns:ds="http://schemas.openxmlformats.org/officeDocument/2006/customXml" ds:itemID="{0AFD9E6D-37DA-4CE7-8E56-B649F6C66F6D}">
  <ds:schemaRefs>
    <ds:schemaRef ds:uri="http://purl.org/dc/dcmitype/"/>
    <ds:schemaRef ds:uri="ff151026-884a-4899-946f-d2ff62680d13"/>
    <ds:schemaRef ds:uri="http://schemas.microsoft.com/office/2006/metadata/properties"/>
    <ds:schemaRef ds:uri="http://purl.org/dc/elements/1.1/"/>
    <ds:schemaRef ds:uri="http://schemas.microsoft.com/office/infopath/2007/PartnerControls"/>
    <ds:schemaRef ds:uri="http://schemas.microsoft.com/office/2006/documentManagement/types"/>
    <ds:schemaRef ds:uri="eb1927cc-6c84-44d7-b773-05c31446b72e"/>
    <ds:schemaRef ds:uri="http://www.w3.org/XML/1998/namespac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55EBA003-F2A8-40A5-AAC3-120042DA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Pitkä asiakirja.dotx</Template>
  <TotalTime>1</TotalTime>
  <Pages>30</Pages>
  <Words>5872</Words>
  <Characters>47570</Characters>
  <Application>Microsoft Office Word</Application>
  <DocSecurity>4</DocSecurity>
  <Lines>396</Lines>
  <Paragraphs>106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Maakuntien ICT-muutokset ja muutosten tukitoimet -projektin loppuraportti</vt:lpstr>
      <vt:lpstr/>
    </vt:vector>
  </TitlesOfParts>
  <Company>Kuntaliitto</Company>
  <LinksUpToDate>false</LinksUpToDate>
  <CharactersWithSpaces>53336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Maakuntien ICT-muutokset ja muutosten tukitoimet -projektin loppuraportti</dc:title>
  <dc:subject/>
  <dc:creator>Tuula Pettersson ja Jari Hintsala, Kuntien Tiera Oy</dc:creator>
  <cp:keywords/>
  <dc:description/>
  <cp:lastModifiedBy>Menna Hanna</cp:lastModifiedBy>
  <cp:revision>2</cp:revision>
  <cp:lastPrinted>2017-12-08T12:35:00Z</cp:lastPrinted>
  <dcterms:created xsi:type="dcterms:W3CDTF">2017-12-21T11:52:00Z</dcterms:created>
  <dcterms:modified xsi:type="dcterms:W3CDTF">2017-12-21T11:52:00Z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0x010100E8ACC973A0D248A3B1D346192BBAD9B800BED421F1A9D9472DAB74B32D44B4280D00BFC28C48ADDF124A8065E471AF8B2BC6</vt:lpwstr>
  </property>
  <property fmtid="{D5CDD505-2E9C-101B-9397-08002B2CF9AE}" pid="3" name="KuntaliittoExtranet_Organisaatio">
    <vt:lpwstr>4;#Suomen Kuntaliitto ry|4564b5b8-02e2-4bad-a468-64ca3c17b331</vt:lpwstr>
  </property>
  <property fmtid="{D5CDD505-2E9C-101B-9397-08002B2CF9AE}" pid="4" name="KuntaliittoExtranet_Asiasanat">
    <vt:lpwstr/>
  </property>
  <property fmtid="{D5CDD505-2E9C-101B-9397-08002B2CF9AE}" pid="5" name="KuntaliittoExtranet_Aihealue">
    <vt:lpwstr/>
  </property>
</Properties>
</file>